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CAA24" w14:textId="77777777" w:rsidR="00205BE2" w:rsidRPr="006D5A0D" w:rsidRDefault="00205BE2" w:rsidP="006D5A0D">
      <w:pPr>
        <w:rPr>
          <w:rFonts w:ascii="仿宋" w:eastAsia="仿宋" w:hAnsi="仿宋"/>
          <w:sz w:val="30"/>
          <w:szCs w:val="30"/>
        </w:rPr>
      </w:pPr>
    </w:p>
    <w:p w14:paraId="58F7EA4A" w14:textId="77777777" w:rsidR="00205BE2" w:rsidRPr="006D5A0D" w:rsidRDefault="00205BE2" w:rsidP="006D5A0D">
      <w:pPr>
        <w:rPr>
          <w:rFonts w:ascii="仿宋" w:eastAsia="仿宋" w:hAnsi="仿宋"/>
          <w:sz w:val="30"/>
          <w:szCs w:val="30"/>
        </w:rPr>
      </w:pPr>
    </w:p>
    <w:p w14:paraId="39E3F01A" w14:textId="77777777" w:rsidR="00205BE2" w:rsidRPr="002F6C05" w:rsidRDefault="00205BE2" w:rsidP="006D5A0D">
      <w:pPr>
        <w:rPr>
          <w:rFonts w:ascii="仿宋" w:eastAsia="仿宋" w:hAnsi="仿宋"/>
          <w:b/>
          <w:bCs/>
          <w:sz w:val="36"/>
          <w:szCs w:val="36"/>
        </w:rPr>
      </w:pPr>
    </w:p>
    <w:p w14:paraId="7B8AA5D8" w14:textId="2D172D19" w:rsidR="00A82D65" w:rsidRPr="002F6C05" w:rsidRDefault="00A82D65" w:rsidP="002F6C05">
      <w:pPr>
        <w:jc w:val="center"/>
        <w:rPr>
          <w:rFonts w:ascii="仿宋" w:eastAsia="仿宋" w:hAnsi="仿宋"/>
          <w:b/>
          <w:bCs/>
          <w:sz w:val="36"/>
          <w:szCs w:val="36"/>
        </w:rPr>
      </w:pPr>
      <w:bookmarkStart w:id="0" w:name="_Toc12723"/>
      <w:r w:rsidRPr="002F6C05">
        <w:rPr>
          <w:rFonts w:ascii="仿宋" w:eastAsia="仿宋" w:hAnsi="仿宋" w:hint="eastAsia"/>
          <w:b/>
          <w:bCs/>
          <w:sz w:val="36"/>
          <w:szCs w:val="36"/>
        </w:rPr>
        <w:t>全联环境服务业商会人民调解委员会</w:t>
      </w:r>
    </w:p>
    <w:p w14:paraId="787ED967" w14:textId="4EAA6FAA" w:rsidR="00205BE2" w:rsidRPr="002F6C05" w:rsidRDefault="002B2C2D" w:rsidP="002F6C05">
      <w:pPr>
        <w:jc w:val="center"/>
        <w:rPr>
          <w:rFonts w:ascii="仿宋" w:eastAsia="仿宋" w:hAnsi="仿宋"/>
          <w:b/>
          <w:bCs/>
          <w:sz w:val="36"/>
          <w:szCs w:val="36"/>
        </w:rPr>
      </w:pPr>
      <w:r w:rsidRPr="002F6C05">
        <w:rPr>
          <w:rFonts w:ascii="仿宋" w:eastAsia="仿宋" w:hAnsi="仿宋" w:hint="eastAsia"/>
          <w:b/>
          <w:bCs/>
          <w:sz w:val="36"/>
          <w:szCs w:val="36"/>
        </w:rPr>
        <w:t>工商联商会调解平台</w:t>
      </w:r>
      <w:bookmarkEnd w:id="0"/>
    </w:p>
    <w:p w14:paraId="35673AF5" w14:textId="77777777" w:rsidR="00205BE2" w:rsidRPr="006D5A0D" w:rsidRDefault="00205BE2" w:rsidP="002F6C05">
      <w:pPr>
        <w:jc w:val="center"/>
        <w:rPr>
          <w:rFonts w:ascii="仿宋" w:eastAsia="仿宋" w:hAnsi="仿宋"/>
          <w:sz w:val="30"/>
          <w:szCs w:val="30"/>
        </w:rPr>
      </w:pPr>
    </w:p>
    <w:p w14:paraId="44F33455" w14:textId="77777777" w:rsidR="00205BE2" w:rsidRPr="006D5A0D" w:rsidRDefault="00205BE2" w:rsidP="002F6C05">
      <w:pPr>
        <w:jc w:val="center"/>
        <w:rPr>
          <w:rFonts w:ascii="仿宋" w:eastAsia="仿宋" w:hAnsi="仿宋"/>
          <w:sz w:val="30"/>
          <w:szCs w:val="30"/>
        </w:rPr>
      </w:pPr>
    </w:p>
    <w:p w14:paraId="412B6750" w14:textId="77777777" w:rsidR="00205BE2" w:rsidRPr="006D5A0D" w:rsidRDefault="00205BE2" w:rsidP="002F6C05">
      <w:pPr>
        <w:jc w:val="center"/>
        <w:rPr>
          <w:rFonts w:ascii="仿宋" w:eastAsia="仿宋" w:hAnsi="仿宋"/>
          <w:sz w:val="30"/>
          <w:szCs w:val="30"/>
        </w:rPr>
      </w:pPr>
    </w:p>
    <w:p w14:paraId="39273803" w14:textId="77777777" w:rsidR="00205BE2" w:rsidRPr="006D5A0D" w:rsidRDefault="00205BE2" w:rsidP="002F6C05">
      <w:pPr>
        <w:jc w:val="center"/>
        <w:rPr>
          <w:rFonts w:ascii="仿宋" w:eastAsia="仿宋" w:hAnsi="仿宋"/>
          <w:sz w:val="30"/>
          <w:szCs w:val="30"/>
        </w:rPr>
      </w:pPr>
    </w:p>
    <w:p w14:paraId="309C9DA9" w14:textId="77777777" w:rsidR="00205BE2" w:rsidRPr="006D5A0D" w:rsidRDefault="00205BE2" w:rsidP="002F6C05">
      <w:pPr>
        <w:jc w:val="center"/>
        <w:rPr>
          <w:rFonts w:ascii="仿宋" w:eastAsia="仿宋" w:hAnsi="仿宋"/>
          <w:sz w:val="30"/>
          <w:szCs w:val="30"/>
        </w:rPr>
      </w:pPr>
    </w:p>
    <w:p w14:paraId="03593CAE" w14:textId="77777777" w:rsidR="00205BE2" w:rsidRPr="006D5A0D" w:rsidRDefault="00205BE2" w:rsidP="002F6C05">
      <w:pPr>
        <w:jc w:val="center"/>
        <w:rPr>
          <w:rFonts w:ascii="仿宋" w:eastAsia="仿宋" w:hAnsi="仿宋"/>
          <w:sz w:val="30"/>
          <w:szCs w:val="30"/>
        </w:rPr>
      </w:pPr>
    </w:p>
    <w:p w14:paraId="1179A25A" w14:textId="77777777" w:rsidR="00205BE2" w:rsidRPr="006D5A0D" w:rsidRDefault="002B2C2D" w:rsidP="002F6C05">
      <w:pPr>
        <w:jc w:val="center"/>
        <w:rPr>
          <w:rFonts w:ascii="仿宋" w:eastAsia="仿宋" w:hAnsi="仿宋"/>
          <w:sz w:val="30"/>
          <w:szCs w:val="30"/>
        </w:rPr>
      </w:pPr>
      <w:r w:rsidRPr="006D5A0D">
        <w:rPr>
          <w:rFonts w:ascii="仿宋" w:eastAsia="仿宋" w:hAnsi="仿宋" w:hint="eastAsia"/>
          <w:sz w:val="30"/>
          <w:szCs w:val="30"/>
        </w:rPr>
        <w:t>用户手册</w:t>
      </w:r>
    </w:p>
    <w:p w14:paraId="02560096" w14:textId="77777777" w:rsidR="00205BE2" w:rsidRPr="006D5A0D" w:rsidRDefault="002B2C2D" w:rsidP="002F6C05">
      <w:pPr>
        <w:jc w:val="center"/>
        <w:rPr>
          <w:rFonts w:ascii="仿宋" w:eastAsia="仿宋" w:hAnsi="仿宋"/>
          <w:sz w:val="30"/>
          <w:szCs w:val="30"/>
        </w:rPr>
      </w:pPr>
      <w:r w:rsidRPr="006D5A0D">
        <w:rPr>
          <w:rFonts w:ascii="仿宋" w:eastAsia="仿宋" w:hAnsi="仿宋"/>
          <w:sz w:val="30"/>
          <w:szCs w:val="30"/>
        </w:rPr>
        <w:t>U</w:t>
      </w:r>
      <w:r w:rsidRPr="006D5A0D">
        <w:rPr>
          <w:rFonts w:ascii="仿宋" w:eastAsia="仿宋" w:hAnsi="仿宋" w:hint="eastAsia"/>
          <w:sz w:val="30"/>
          <w:szCs w:val="30"/>
        </w:rPr>
        <w:t>ser</w:t>
      </w:r>
      <w:r w:rsidRPr="006D5A0D">
        <w:rPr>
          <w:rFonts w:ascii="仿宋" w:eastAsia="仿宋" w:hAnsi="仿宋"/>
          <w:sz w:val="30"/>
          <w:szCs w:val="30"/>
        </w:rPr>
        <w:t xml:space="preserve"> G</w:t>
      </w:r>
      <w:r w:rsidRPr="006D5A0D">
        <w:rPr>
          <w:rFonts w:ascii="仿宋" w:eastAsia="仿宋" w:hAnsi="仿宋" w:hint="eastAsia"/>
          <w:sz w:val="30"/>
          <w:szCs w:val="30"/>
        </w:rPr>
        <w:t>uide</w:t>
      </w:r>
    </w:p>
    <w:p w14:paraId="38611C36" w14:textId="77777777" w:rsidR="00205BE2" w:rsidRPr="006D5A0D" w:rsidRDefault="00205BE2" w:rsidP="006D5A0D">
      <w:pPr>
        <w:rPr>
          <w:rFonts w:ascii="仿宋" w:eastAsia="仿宋" w:hAnsi="仿宋"/>
          <w:sz w:val="30"/>
          <w:szCs w:val="30"/>
        </w:rPr>
      </w:pPr>
    </w:p>
    <w:p w14:paraId="0084136C" w14:textId="77777777" w:rsidR="00205BE2" w:rsidRPr="006D5A0D" w:rsidRDefault="00205BE2" w:rsidP="006D5A0D">
      <w:pPr>
        <w:rPr>
          <w:rFonts w:ascii="仿宋" w:eastAsia="仿宋" w:hAnsi="仿宋"/>
          <w:sz w:val="30"/>
          <w:szCs w:val="30"/>
        </w:rPr>
      </w:pPr>
    </w:p>
    <w:p w14:paraId="65E9CB82" w14:textId="77777777" w:rsidR="00205BE2" w:rsidRPr="006D5A0D" w:rsidRDefault="00205BE2" w:rsidP="006D5A0D">
      <w:pPr>
        <w:rPr>
          <w:rFonts w:ascii="仿宋" w:eastAsia="仿宋" w:hAnsi="仿宋"/>
          <w:sz w:val="30"/>
          <w:szCs w:val="30"/>
        </w:rPr>
      </w:pPr>
    </w:p>
    <w:p w14:paraId="553119AF" w14:textId="77777777" w:rsidR="00205BE2" w:rsidRPr="006D5A0D" w:rsidRDefault="00205BE2" w:rsidP="006D5A0D">
      <w:pPr>
        <w:rPr>
          <w:rFonts w:ascii="仿宋" w:eastAsia="仿宋" w:hAnsi="仿宋"/>
          <w:sz w:val="30"/>
          <w:szCs w:val="30"/>
        </w:rPr>
      </w:pPr>
    </w:p>
    <w:p w14:paraId="1335AD3D" w14:textId="145A4517" w:rsidR="002F6C05" w:rsidRDefault="002F6C05">
      <w:pPr>
        <w:widowControl/>
        <w:jc w:val="left"/>
        <w:rPr>
          <w:rFonts w:ascii="仿宋" w:eastAsia="仿宋" w:hAnsi="仿宋"/>
          <w:sz w:val="30"/>
          <w:szCs w:val="30"/>
        </w:rPr>
      </w:pPr>
      <w:r>
        <w:rPr>
          <w:rFonts w:ascii="仿宋" w:eastAsia="仿宋" w:hAnsi="仿宋"/>
          <w:sz w:val="30"/>
          <w:szCs w:val="30"/>
        </w:rPr>
        <w:br w:type="page"/>
      </w:r>
    </w:p>
    <w:sdt>
      <w:sdtPr>
        <w:rPr>
          <w:lang w:val="zh-CN"/>
        </w:rPr>
        <w:id w:val="-682054036"/>
        <w:docPartObj>
          <w:docPartGallery w:val="Table of Contents"/>
          <w:docPartUnique/>
        </w:docPartObj>
      </w:sdtPr>
      <w:sdtEndPr>
        <w:rPr>
          <w:rFonts w:asciiTheme="minorHAnsi" w:eastAsia="华文仿宋" w:hAnsiTheme="minorHAnsi" w:cstheme="minorBidi"/>
          <w:b/>
          <w:bCs/>
          <w:color w:val="auto"/>
          <w:kern w:val="2"/>
          <w:sz w:val="21"/>
          <w:szCs w:val="22"/>
        </w:rPr>
      </w:sdtEndPr>
      <w:sdtContent>
        <w:p w14:paraId="1CE9BF9A" w14:textId="2D8D275B" w:rsidR="00AA45C3" w:rsidRDefault="00AA45C3" w:rsidP="00AA45C3">
          <w:pPr>
            <w:pStyle w:val="TOC"/>
            <w:jc w:val="center"/>
            <w:rPr>
              <w:b/>
              <w:bCs/>
              <w:lang w:val="zh-CN"/>
            </w:rPr>
          </w:pPr>
          <w:r w:rsidRPr="00AA45C3">
            <w:rPr>
              <w:b/>
              <w:bCs/>
              <w:lang w:val="zh-CN"/>
            </w:rPr>
            <w:t>目</w:t>
          </w:r>
          <w:r w:rsidRPr="00AA45C3">
            <w:rPr>
              <w:rFonts w:hint="eastAsia"/>
              <w:b/>
              <w:bCs/>
              <w:lang w:val="zh-CN"/>
            </w:rPr>
            <w:t xml:space="preserve"> </w:t>
          </w:r>
          <w:r w:rsidRPr="00AA45C3">
            <w:rPr>
              <w:b/>
              <w:bCs/>
              <w:lang w:val="zh-CN"/>
            </w:rPr>
            <w:t xml:space="preserve"> 录</w:t>
          </w:r>
        </w:p>
        <w:p w14:paraId="1B2B988A" w14:textId="77777777" w:rsidR="00AA45C3" w:rsidRPr="00AA45C3" w:rsidRDefault="00AA45C3" w:rsidP="00AA45C3">
          <w:pPr>
            <w:rPr>
              <w:rFonts w:hint="eastAsia"/>
              <w:lang w:val="zh-CN"/>
            </w:rPr>
          </w:pPr>
        </w:p>
        <w:p w14:paraId="43805E84" w14:textId="77777777" w:rsidR="00AA45C3" w:rsidRPr="00AA45C3" w:rsidRDefault="00AA45C3" w:rsidP="00AA45C3">
          <w:pPr>
            <w:rPr>
              <w:rFonts w:hint="eastAsia"/>
              <w:lang w:val="zh-CN"/>
            </w:rPr>
          </w:pPr>
        </w:p>
        <w:p w14:paraId="7A1CB50B" w14:textId="3F9B615C" w:rsidR="00AA45C3" w:rsidRDefault="00AA45C3">
          <w:pPr>
            <w:pStyle w:val="TOC2"/>
            <w:tabs>
              <w:tab w:val="right" w:leader="dot" w:pos="8296"/>
            </w:tabs>
            <w:rPr>
              <w:rFonts w:eastAsiaTheme="minorEastAsia"/>
              <w:noProof/>
            </w:rPr>
          </w:pPr>
          <w:r>
            <w:fldChar w:fldCharType="begin"/>
          </w:r>
          <w:r>
            <w:instrText xml:space="preserve"> TOC \o "1-3" \h \z \u </w:instrText>
          </w:r>
          <w:r>
            <w:fldChar w:fldCharType="separate"/>
          </w:r>
          <w:hyperlink w:anchor="_Toc103694934" w:history="1">
            <w:r w:rsidRPr="008D3770">
              <w:rPr>
                <w:rStyle w:val="ab"/>
                <w:noProof/>
              </w:rPr>
              <w:t>一、下载途径</w:t>
            </w:r>
            <w:r>
              <w:rPr>
                <w:noProof/>
                <w:webHidden/>
              </w:rPr>
              <w:tab/>
            </w:r>
            <w:r>
              <w:rPr>
                <w:noProof/>
                <w:webHidden/>
              </w:rPr>
              <w:fldChar w:fldCharType="begin"/>
            </w:r>
            <w:r>
              <w:rPr>
                <w:noProof/>
                <w:webHidden/>
              </w:rPr>
              <w:instrText xml:space="preserve"> PAGEREF _Toc103694934 \h </w:instrText>
            </w:r>
            <w:r>
              <w:rPr>
                <w:noProof/>
                <w:webHidden/>
              </w:rPr>
            </w:r>
            <w:r>
              <w:rPr>
                <w:noProof/>
                <w:webHidden/>
              </w:rPr>
              <w:fldChar w:fldCharType="separate"/>
            </w:r>
            <w:r>
              <w:rPr>
                <w:noProof/>
                <w:webHidden/>
              </w:rPr>
              <w:t>1</w:t>
            </w:r>
            <w:r>
              <w:rPr>
                <w:noProof/>
                <w:webHidden/>
              </w:rPr>
              <w:fldChar w:fldCharType="end"/>
            </w:r>
          </w:hyperlink>
        </w:p>
        <w:p w14:paraId="3A5A525E" w14:textId="0306E19A" w:rsidR="00AA45C3" w:rsidRDefault="00AA45C3">
          <w:pPr>
            <w:pStyle w:val="TOC2"/>
            <w:tabs>
              <w:tab w:val="right" w:leader="dot" w:pos="8296"/>
            </w:tabs>
            <w:rPr>
              <w:rFonts w:eastAsiaTheme="minorEastAsia"/>
              <w:noProof/>
            </w:rPr>
          </w:pPr>
          <w:hyperlink w:anchor="_Toc103694935" w:history="1">
            <w:r w:rsidRPr="008D3770">
              <w:rPr>
                <w:rStyle w:val="ab"/>
                <w:noProof/>
              </w:rPr>
              <w:t>二、实名认证</w:t>
            </w:r>
            <w:r>
              <w:rPr>
                <w:noProof/>
                <w:webHidden/>
              </w:rPr>
              <w:tab/>
            </w:r>
            <w:r>
              <w:rPr>
                <w:noProof/>
                <w:webHidden/>
              </w:rPr>
              <w:fldChar w:fldCharType="begin"/>
            </w:r>
            <w:r>
              <w:rPr>
                <w:noProof/>
                <w:webHidden/>
              </w:rPr>
              <w:instrText xml:space="preserve"> PAGEREF _Toc103694935 \h </w:instrText>
            </w:r>
            <w:r>
              <w:rPr>
                <w:noProof/>
                <w:webHidden/>
              </w:rPr>
            </w:r>
            <w:r>
              <w:rPr>
                <w:noProof/>
                <w:webHidden/>
              </w:rPr>
              <w:fldChar w:fldCharType="separate"/>
            </w:r>
            <w:r>
              <w:rPr>
                <w:noProof/>
                <w:webHidden/>
              </w:rPr>
              <w:t>2</w:t>
            </w:r>
            <w:r>
              <w:rPr>
                <w:noProof/>
                <w:webHidden/>
              </w:rPr>
              <w:fldChar w:fldCharType="end"/>
            </w:r>
          </w:hyperlink>
        </w:p>
        <w:p w14:paraId="3616C53A" w14:textId="0A7133CF" w:rsidR="00AA45C3" w:rsidRDefault="00AA45C3">
          <w:pPr>
            <w:pStyle w:val="TOC2"/>
            <w:tabs>
              <w:tab w:val="right" w:leader="dot" w:pos="8296"/>
            </w:tabs>
            <w:rPr>
              <w:rFonts w:eastAsiaTheme="minorEastAsia"/>
              <w:noProof/>
            </w:rPr>
          </w:pPr>
          <w:hyperlink w:anchor="_Toc103694936" w:history="1">
            <w:r w:rsidRPr="008D3770">
              <w:rPr>
                <w:rStyle w:val="ab"/>
                <w:noProof/>
              </w:rPr>
              <w:t>三、申请调解</w:t>
            </w:r>
            <w:r>
              <w:rPr>
                <w:noProof/>
                <w:webHidden/>
              </w:rPr>
              <w:tab/>
            </w:r>
            <w:r>
              <w:rPr>
                <w:noProof/>
                <w:webHidden/>
              </w:rPr>
              <w:fldChar w:fldCharType="begin"/>
            </w:r>
            <w:r>
              <w:rPr>
                <w:noProof/>
                <w:webHidden/>
              </w:rPr>
              <w:instrText xml:space="preserve"> PAGEREF _Toc103694936 \h </w:instrText>
            </w:r>
            <w:r>
              <w:rPr>
                <w:noProof/>
                <w:webHidden/>
              </w:rPr>
            </w:r>
            <w:r>
              <w:rPr>
                <w:noProof/>
                <w:webHidden/>
              </w:rPr>
              <w:fldChar w:fldCharType="separate"/>
            </w:r>
            <w:r>
              <w:rPr>
                <w:noProof/>
                <w:webHidden/>
              </w:rPr>
              <w:t>3</w:t>
            </w:r>
            <w:r>
              <w:rPr>
                <w:noProof/>
                <w:webHidden/>
              </w:rPr>
              <w:fldChar w:fldCharType="end"/>
            </w:r>
          </w:hyperlink>
        </w:p>
        <w:p w14:paraId="22991D2F" w14:textId="293693F0" w:rsidR="00AA45C3" w:rsidRDefault="00AA45C3" w:rsidP="00AA45C3">
          <w:pPr>
            <w:pStyle w:val="TOC3"/>
            <w:tabs>
              <w:tab w:val="right" w:leader="dot" w:pos="8296"/>
            </w:tabs>
            <w:ind w:firstLineChars="100" w:firstLine="220"/>
            <w:rPr>
              <w:rFonts w:cstheme="minorBidi"/>
              <w:noProof/>
              <w:kern w:val="2"/>
              <w:sz w:val="21"/>
            </w:rPr>
          </w:pPr>
          <w:hyperlink w:anchor="_Toc103694937" w:history="1">
            <w:r w:rsidRPr="008D3770">
              <w:rPr>
                <w:rStyle w:val="ab"/>
                <w:rFonts w:ascii="仿宋" w:eastAsia="仿宋" w:hAnsi="仿宋"/>
                <w:noProof/>
              </w:rPr>
              <w:t>1 调解流程</w:t>
            </w:r>
            <w:r>
              <w:rPr>
                <w:noProof/>
                <w:webHidden/>
              </w:rPr>
              <w:tab/>
            </w:r>
            <w:r>
              <w:rPr>
                <w:noProof/>
                <w:webHidden/>
              </w:rPr>
              <w:fldChar w:fldCharType="begin"/>
            </w:r>
            <w:r>
              <w:rPr>
                <w:noProof/>
                <w:webHidden/>
              </w:rPr>
              <w:instrText xml:space="preserve"> PAGEREF _Toc103694937 \h </w:instrText>
            </w:r>
            <w:r>
              <w:rPr>
                <w:noProof/>
                <w:webHidden/>
              </w:rPr>
            </w:r>
            <w:r>
              <w:rPr>
                <w:noProof/>
                <w:webHidden/>
              </w:rPr>
              <w:fldChar w:fldCharType="separate"/>
            </w:r>
            <w:r>
              <w:rPr>
                <w:noProof/>
                <w:webHidden/>
              </w:rPr>
              <w:t>3</w:t>
            </w:r>
            <w:r>
              <w:rPr>
                <w:noProof/>
                <w:webHidden/>
              </w:rPr>
              <w:fldChar w:fldCharType="end"/>
            </w:r>
          </w:hyperlink>
        </w:p>
        <w:p w14:paraId="6701691E" w14:textId="3095C73F" w:rsidR="00AA45C3" w:rsidRDefault="00AA45C3" w:rsidP="00AA45C3">
          <w:pPr>
            <w:pStyle w:val="TOC3"/>
            <w:tabs>
              <w:tab w:val="right" w:leader="dot" w:pos="8296"/>
            </w:tabs>
            <w:ind w:firstLineChars="100" w:firstLine="220"/>
            <w:rPr>
              <w:rFonts w:cstheme="minorBidi"/>
              <w:noProof/>
              <w:kern w:val="2"/>
              <w:sz w:val="21"/>
            </w:rPr>
          </w:pPr>
          <w:hyperlink w:anchor="_Toc103694938" w:history="1">
            <w:r w:rsidRPr="008D3770">
              <w:rPr>
                <w:rStyle w:val="ab"/>
                <w:rFonts w:ascii="仿宋" w:eastAsia="仿宋" w:hAnsi="仿宋"/>
                <w:noProof/>
              </w:rPr>
              <w:t>2 申请调解</w:t>
            </w:r>
            <w:r>
              <w:rPr>
                <w:noProof/>
                <w:webHidden/>
              </w:rPr>
              <w:tab/>
            </w:r>
            <w:r>
              <w:rPr>
                <w:noProof/>
                <w:webHidden/>
              </w:rPr>
              <w:fldChar w:fldCharType="begin"/>
            </w:r>
            <w:r>
              <w:rPr>
                <w:noProof/>
                <w:webHidden/>
              </w:rPr>
              <w:instrText xml:space="preserve"> PAGEREF _Toc103694938 \h </w:instrText>
            </w:r>
            <w:r>
              <w:rPr>
                <w:noProof/>
                <w:webHidden/>
              </w:rPr>
            </w:r>
            <w:r>
              <w:rPr>
                <w:noProof/>
                <w:webHidden/>
              </w:rPr>
              <w:fldChar w:fldCharType="separate"/>
            </w:r>
            <w:r>
              <w:rPr>
                <w:noProof/>
                <w:webHidden/>
              </w:rPr>
              <w:t>3</w:t>
            </w:r>
            <w:r>
              <w:rPr>
                <w:noProof/>
                <w:webHidden/>
              </w:rPr>
              <w:fldChar w:fldCharType="end"/>
            </w:r>
          </w:hyperlink>
        </w:p>
        <w:p w14:paraId="3C2A83F5" w14:textId="0E91218A" w:rsidR="00AA45C3" w:rsidRDefault="00AA45C3" w:rsidP="00AA45C3">
          <w:pPr>
            <w:pStyle w:val="TOC3"/>
            <w:tabs>
              <w:tab w:val="right" w:leader="dot" w:pos="8296"/>
            </w:tabs>
            <w:ind w:firstLineChars="100" w:firstLine="220"/>
            <w:rPr>
              <w:rFonts w:cstheme="minorBidi"/>
              <w:noProof/>
              <w:kern w:val="2"/>
              <w:sz w:val="21"/>
            </w:rPr>
          </w:pPr>
          <w:hyperlink w:anchor="_Toc103694939" w:history="1">
            <w:r w:rsidRPr="008D3770">
              <w:rPr>
                <w:rStyle w:val="ab"/>
                <w:rFonts w:ascii="仿宋" w:eastAsia="仿宋" w:hAnsi="仿宋"/>
                <w:noProof/>
              </w:rPr>
              <w:t>3在线调解</w:t>
            </w:r>
            <w:r>
              <w:rPr>
                <w:noProof/>
                <w:webHidden/>
              </w:rPr>
              <w:tab/>
            </w:r>
            <w:r>
              <w:rPr>
                <w:noProof/>
                <w:webHidden/>
              </w:rPr>
              <w:fldChar w:fldCharType="begin"/>
            </w:r>
            <w:r>
              <w:rPr>
                <w:noProof/>
                <w:webHidden/>
              </w:rPr>
              <w:instrText xml:space="preserve"> PAGEREF _Toc103694939 \h </w:instrText>
            </w:r>
            <w:r>
              <w:rPr>
                <w:noProof/>
                <w:webHidden/>
              </w:rPr>
            </w:r>
            <w:r>
              <w:rPr>
                <w:noProof/>
                <w:webHidden/>
              </w:rPr>
              <w:fldChar w:fldCharType="separate"/>
            </w:r>
            <w:r>
              <w:rPr>
                <w:noProof/>
                <w:webHidden/>
              </w:rPr>
              <w:t>4</w:t>
            </w:r>
            <w:r>
              <w:rPr>
                <w:noProof/>
                <w:webHidden/>
              </w:rPr>
              <w:fldChar w:fldCharType="end"/>
            </w:r>
          </w:hyperlink>
        </w:p>
        <w:p w14:paraId="46152299" w14:textId="1ED613EE" w:rsidR="00AA45C3" w:rsidRDefault="00AA45C3" w:rsidP="00AA45C3">
          <w:pPr>
            <w:pStyle w:val="TOC3"/>
            <w:tabs>
              <w:tab w:val="right" w:leader="dot" w:pos="8296"/>
            </w:tabs>
            <w:ind w:firstLineChars="100" w:firstLine="220"/>
            <w:rPr>
              <w:rFonts w:cstheme="minorBidi"/>
              <w:noProof/>
              <w:kern w:val="2"/>
              <w:sz w:val="21"/>
            </w:rPr>
          </w:pPr>
          <w:hyperlink w:anchor="_Toc103694940" w:history="1">
            <w:r w:rsidRPr="008D3770">
              <w:rPr>
                <w:rStyle w:val="ab"/>
                <w:rFonts w:ascii="仿宋" w:eastAsia="仿宋" w:hAnsi="仿宋"/>
                <w:noProof/>
              </w:rPr>
              <w:t>4 确认文书</w:t>
            </w:r>
            <w:r>
              <w:rPr>
                <w:noProof/>
                <w:webHidden/>
              </w:rPr>
              <w:tab/>
            </w:r>
            <w:r>
              <w:rPr>
                <w:noProof/>
                <w:webHidden/>
              </w:rPr>
              <w:fldChar w:fldCharType="begin"/>
            </w:r>
            <w:r>
              <w:rPr>
                <w:noProof/>
                <w:webHidden/>
              </w:rPr>
              <w:instrText xml:space="preserve"> PAGEREF _Toc103694940 \h </w:instrText>
            </w:r>
            <w:r>
              <w:rPr>
                <w:noProof/>
                <w:webHidden/>
              </w:rPr>
            </w:r>
            <w:r>
              <w:rPr>
                <w:noProof/>
                <w:webHidden/>
              </w:rPr>
              <w:fldChar w:fldCharType="separate"/>
            </w:r>
            <w:r>
              <w:rPr>
                <w:noProof/>
                <w:webHidden/>
              </w:rPr>
              <w:t>5</w:t>
            </w:r>
            <w:r>
              <w:rPr>
                <w:noProof/>
                <w:webHidden/>
              </w:rPr>
              <w:fldChar w:fldCharType="end"/>
            </w:r>
          </w:hyperlink>
        </w:p>
        <w:p w14:paraId="33DD2432" w14:textId="5FEAD69B" w:rsidR="00AA45C3" w:rsidRDefault="00AA45C3" w:rsidP="00AA45C3">
          <w:pPr>
            <w:pStyle w:val="TOC3"/>
            <w:tabs>
              <w:tab w:val="right" w:leader="dot" w:pos="8296"/>
            </w:tabs>
            <w:ind w:firstLineChars="100" w:firstLine="220"/>
            <w:rPr>
              <w:rFonts w:cstheme="minorBidi"/>
              <w:noProof/>
              <w:kern w:val="2"/>
              <w:sz w:val="21"/>
            </w:rPr>
          </w:pPr>
          <w:hyperlink w:anchor="_Toc103694941" w:history="1">
            <w:r w:rsidRPr="008D3770">
              <w:rPr>
                <w:rStyle w:val="ab"/>
                <w:rFonts w:ascii="仿宋" w:eastAsia="仿宋" w:hAnsi="仿宋"/>
                <w:noProof/>
              </w:rPr>
              <w:t>5 申请司法确认</w:t>
            </w:r>
            <w:r>
              <w:rPr>
                <w:noProof/>
                <w:webHidden/>
              </w:rPr>
              <w:tab/>
            </w:r>
            <w:r>
              <w:rPr>
                <w:noProof/>
                <w:webHidden/>
              </w:rPr>
              <w:fldChar w:fldCharType="begin"/>
            </w:r>
            <w:r>
              <w:rPr>
                <w:noProof/>
                <w:webHidden/>
              </w:rPr>
              <w:instrText xml:space="preserve"> PAGEREF _Toc103694941 \h </w:instrText>
            </w:r>
            <w:r>
              <w:rPr>
                <w:noProof/>
                <w:webHidden/>
              </w:rPr>
            </w:r>
            <w:r>
              <w:rPr>
                <w:noProof/>
                <w:webHidden/>
              </w:rPr>
              <w:fldChar w:fldCharType="separate"/>
            </w:r>
            <w:r>
              <w:rPr>
                <w:noProof/>
                <w:webHidden/>
              </w:rPr>
              <w:t>5</w:t>
            </w:r>
            <w:r>
              <w:rPr>
                <w:noProof/>
                <w:webHidden/>
              </w:rPr>
              <w:fldChar w:fldCharType="end"/>
            </w:r>
          </w:hyperlink>
        </w:p>
        <w:p w14:paraId="45C2591F" w14:textId="22D5B092" w:rsidR="00AA45C3" w:rsidRDefault="00AA45C3" w:rsidP="00AA45C3">
          <w:pPr>
            <w:pStyle w:val="TOC3"/>
            <w:tabs>
              <w:tab w:val="right" w:leader="dot" w:pos="8296"/>
            </w:tabs>
            <w:ind w:firstLineChars="100" w:firstLine="220"/>
            <w:rPr>
              <w:rFonts w:cstheme="minorBidi"/>
              <w:noProof/>
              <w:kern w:val="2"/>
              <w:sz w:val="21"/>
            </w:rPr>
          </w:pPr>
          <w:hyperlink w:anchor="_Toc103694942" w:history="1">
            <w:r w:rsidRPr="008D3770">
              <w:rPr>
                <w:rStyle w:val="ab"/>
                <w:rFonts w:ascii="仿宋" w:eastAsia="仿宋" w:hAnsi="仿宋"/>
                <w:noProof/>
              </w:rPr>
              <w:t>6 出具调解书</w:t>
            </w:r>
            <w:r>
              <w:rPr>
                <w:noProof/>
                <w:webHidden/>
              </w:rPr>
              <w:tab/>
            </w:r>
            <w:r>
              <w:rPr>
                <w:noProof/>
                <w:webHidden/>
              </w:rPr>
              <w:fldChar w:fldCharType="begin"/>
            </w:r>
            <w:r>
              <w:rPr>
                <w:noProof/>
                <w:webHidden/>
              </w:rPr>
              <w:instrText xml:space="preserve"> PAGEREF _Toc103694942 \h </w:instrText>
            </w:r>
            <w:r>
              <w:rPr>
                <w:noProof/>
                <w:webHidden/>
              </w:rPr>
            </w:r>
            <w:r>
              <w:rPr>
                <w:noProof/>
                <w:webHidden/>
              </w:rPr>
              <w:fldChar w:fldCharType="separate"/>
            </w:r>
            <w:r>
              <w:rPr>
                <w:noProof/>
                <w:webHidden/>
              </w:rPr>
              <w:t>6</w:t>
            </w:r>
            <w:r>
              <w:rPr>
                <w:noProof/>
                <w:webHidden/>
              </w:rPr>
              <w:fldChar w:fldCharType="end"/>
            </w:r>
          </w:hyperlink>
        </w:p>
        <w:p w14:paraId="4BE1D4A0" w14:textId="634F87CF" w:rsidR="00AA45C3" w:rsidRDefault="00AA45C3">
          <w:pPr>
            <w:pStyle w:val="TOC2"/>
            <w:tabs>
              <w:tab w:val="right" w:leader="dot" w:pos="8296"/>
            </w:tabs>
            <w:rPr>
              <w:rFonts w:eastAsiaTheme="minorEastAsia"/>
              <w:noProof/>
            </w:rPr>
          </w:pPr>
          <w:hyperlink w:anchor="_Toc103694943" w:history="1">
            <w:r w:rsidRPr="008D3770">
              <w:rPr>
                <w:rStyle w:val="ab"/>
                <w:noProof/>
              </w:rPr>
              <w:t>四、在线立案</w:t>
            </w:r>
            <w:r>
              <w:rPr>
                <w:noProof/>
                <w:webHidden/>
              </w:rPr>
              <w:tab/>
            </w:r>
            <w:r>
              <w:rPr>
                <w:noProof/>
                <w:webHidden/>
              </w:rPr>
              <w:fldChar w:fldCharType="begin"/>
            </w:r>
            <w:r>
              <w:rPr>
                <w:noProof/>
                <w:webHidden/>
              </w:rPr>
              <w:instrText xml:space="preserve"> PAGEREF _Toc103694943 \h </w:instrText>
            </w:r>
            <w:r>
              <w:rPr>
                <w:noProof/>
                <w:webHidden/>
              </w:rPr>
            </w:r>
            <w:r>
              <w:rPr>
                <w:noProof/>
                <w:webHidden/>
              </w:rPr>
              <w:fldChar w:fldCharType="separate"/>
            </w:r>
            <w:r>
              <w:rPr>
                <w:noProof/>
                <w:webHidden/>
              </w:rPr>
              <w:t>6</w:t>
            </w:r>
            <w:r>
              <w:rPr>
                <w:noProof/>
                <w:webHidden/>
              </w:rPr>
              <w:fldChar w:fldCharType="end"/>
            </w:r>
          </w:hyperlink>
        </w:p>
        <w:p w14:paraId="31A6DA37" w14:textId="4E6D9030" w:rsidR="00AA45C3" w:rsidRDefault="00AA45C3" w:rsidP="00AA45C3">
          <w:pPr>
            <w:pStyle w:val="TOC3"/>
            <w:tabs>
              <w:tab w:val="right" w:leader="dot" w:pos="8296"/>
            </w:tabs>
            <w:ind w:firstLineChars="100" w:firstLine="220"/>
            <w:rPr>
              <w:rFonts w:cstheme="minorBidi"/>
              <w:noProof/>
              <w:kern w:val="2"/>
              <w:sz w:val="21"/>
            </w:rPr>
          </w:pPr>
          <w:hyperlink w:anchor="_Toc103694944" w:history="1">
            <w:r w:rsidRPr="008D3770">
              <w:rPr>
                <w:rStyle w:val="ab"/>
                <w:rFonts w:ascii="仿宋" w:eastAsia="仿宋" w:hAnsi="仿宋"/>
                <w:noProof/>
              </w:rPr>
              <w:t>1立案流程</w:t>
            </w:r>
            <w:r>
              <w:rPr>
                <w:noProof/>
                <w:webHidden/>
              </w:rPr>
              <w:tab/>
            </w:r>
            <w:r>
              <w:rPr>
                <w:noProof/>
                <w:webHidden/>
              </w:rPr>
              <w:fldChar w:fldCharType="begin"/>
            </w:r>
            <w:r>
              <w:rPr>
                <w:noProof/>
                <w:webHidden/>
              </w:rPr>
              <w:instrText xml:space="preserve"> PAGEREF _Toc103694944 \h </w:instrText>
            </w:r>
            <w:r>
              <w:rPr>
                <w:noProof/>
                <w:webHidden/>
              </w:rPr>
            </w:r>
            <w:r>
              <w:rPr>
                <w:noProof/>
                <w:webHidden/>
              </w:rPr>
              <w:fldChar w:fldCharType="separate"/>
            </w:r>
            <w:r>
              <w:rPr>
                <w:noProof/>
                <w:webHidden/>
              </w:rPr>
              <w:t>6</w:t>
            </w:r>
            <w:r>
              <w:rPr>
                <w:noProof/>
                <w:webHidden/>
              </w:rPr>
              <w:fldChar w:fldCharType="end"/>
            </w:r>
          </w:hyperlink>
        </w:p>
        <w:p w14:paraId="690E2C85" w14:textId="5D761327" w:rsidR="00AA45C3" w:rsidRDefault="00AA45C3" w:rsidP="00AA45C3">
          <w:pPr>
            <w:pStyle w:val="TOC3"/>
            <w:tabs>
              <w:tab w:val="right" w:leader="dot" w:pos="8296"/>
            </w:tabs>
            <w:ind w:firstLineChars="100" w:firstLine="220"/>
            <w:rPr>
              <w:rFonts w:cstheme="minorBidi"/>
              <w:noProof/>
              <w:kern w:val="2"/>
              <w:sz w:val="21"/>
            </w:rPr>
          </w:pPr>
          <w:hyperlink w:anchor="_Toc103694945" w:history="1">
            <w:r w:rsidRPr="008D3770">
              <w:rPr>
                <w:rStyle w:val="ab"/>
                <w:rFonts w:ascii="仿宋" w:eastAsia="仿宋" w:hAnsi="仿宋"/>
                <w:noProof/>
              </w:rPr>
              <w:t>2操作方法</w:t>
            </w:r>
            <w:r>
              <w:rPr>
                <w:noProof/>
                <w:webHidden/>
              </w:rPr>
              <w:tab/>
            </w:r>
            <w:r>
              <w:rPr>
                <w:noProof/>
                <w:webHidden/>
              </w:rPr>
              <w:fldChar w:fldCharType="begin"/>
            </w:r>
            <w:r>
              <w:rPr>
                <w:noProof/>
                <w:webHidden/>
              </w:rPr>
              <w:instrText xml:space="preserve"> PAGEREF _Toc103694945 \h </w:instrText>
            </w:r>
            <w:r>
              <w:rPr>
                <w:noProof/>
                <w:webHidden/>
              </w:rPr>
            </w:r>
            <w:r>
              <w:rPr>
                <w:noProof/>
                <w:webHidden/>
              </w:rPr>
              <w:fldChar w:fldCharType="separate"/>
            </w:r>
            <w:r>
              <w:rPr>
                <w:noProof/>
                <w:webHidden/>
              </w:rPr>
              <w:t>6</w:t>
            </w:r>
            <w:r>
              <w:rPr>
                <w:noProof/>
                <w:webHidden/>
              </w:rPr>
              <w:fldChar w:fldCharType="end"/>
            </w:r>
          </w:hyperlink>
        </w:p>
        <w:p w14:paraId="4E68295F" w14:textId="5FCEE187" w:rsidR="00AA45C3" w:rsidRDefault="00AA45C3">
          <w:r>
            <w:rPr>
              <w:b/>
              <w:bCs/>
              <w:lang w:val="zh-CN"/>
            </w:rPr>
            <w:fldChar w:fldCharType="end"/>
          </w:r>
        </w:p>
      </w:sdtContent>
    </w:sdt>
    <w:p w14:paraId="66194CA2" w14:textId="77777777" w:rsidR="002F6C05" w:rsidRDefault="002F6C05" w:rsidP="006D5A0D">
      <w:pPr>
        <w:rPr>
          <w:rFonts w:ascii="仿宋" w:eastAsia="仿宋" w:hAnsi="仿宋"/>
          <w:sz w:val="30"/>
          <w:szCs w:val="30"/>
        </w:rPr>
      </w:pPr>
    </w:p>
    <w:p w14:paraId="7B278FC6" w14:textId="77777777" w:rsidR="002F6C05" w:rsidRDefault="002F6C05">
      <w:pPr>
        <w:widowControl/>
        <w:jc w:val="left"/>
        <w:rPr>
          <w:rFonts w:ascii="仿宋" w:eastAsia="仿宋" w:hAnsi="仿宋"/>
          <w:sz w:val="30"/>
          <w:szCs w:val="30"/>
        </w:rPr>
      </w:pPr>
      <w:r>
        <w:rPr>
          <w:rFonts w:ascii="仿宋" w:eastAsia="仿宋" w:hAnsi="仿宋"/>
          <w:sz w:val="30"/>
          <w:szCs w:val="30"/>
        </w:rPr>
        <w:br w:type="page"/>
      </w:r>
    </w:p>
    <w:p w14:paraId="3171E206" w14:textId="77777777" w:rsidR="00205BE2" w:rsidRPr="006D5A0D" w:rsidRDefault="00205BE2" w:rsidP="006D5A0D">
      <w:pPr>
        <w:rPr>
          <w:rFonts w:ascii="仿宋" w:eastAsia="仿宋" w:hAnsi="仿宋"/>
          <w:sz w:val="30"/>
          <w:szCs w:val="30"/>
        </w:rPr>
        <w:sectPr w:rsidR="00205BE2" w:rsidRPr="006D5A0D" w:rsidSect="00C06127">
          <w:headerReference w:type="default" r:id="rId8"/>
          <w:headerReference w:type="first" r:id="rId9"/>
          <w:pgSz w:w="11906" w:h="16838"/>
          <w:pgMar w:top="1440" w:right="1800" w:bottom="1440" w:left="1800" w:header="851" w:footer="992" w:gutter="0"/>
          <w:cols w:space="425"/>
          <w:docGrid w:type="lines" w:linePitch="312"/>
        </w:sectPr>
      </w:pPr>
    </w:p>
    <w:p w14:paraId="458CF8FE" w14:textId="36A2F194" w:rsidR="003A180D" w:rsidRPr="006D5A0D" w:rsidRDefault="003A180D" w:rsidP="006D5A0D">
      <w:pPr>
        <w:pStyle w:val="2"/>
      </w:pPr>
      <w:bookmarkStart w:id="1" w:name="_Toc42676842"/>
      <w:bookmarkStart w:id="2" w:name="_Toc60731584"/>
      <w:bookmarkStart w:id="3" w:name="_Toc103694934"/>
      <w:r w:rsidRPr="006D5A0D">
        <w:rPr>
          <w:rFonts w:hint="eastAsia"/>
        </w:rPr>
        <w:lastRenderedPageBreak/>
        <w:t>一、下载途径</w:t>
      </w:r>
      <w:bookmarkEnd w:id="3"/>
    </w:p>
    <w:p w14:paraId="4C3912D2" w14:textId="77777777" w:rsidR="003A180D" w:rsidRPr="006D5A0D" w:rsidRDefault="003A180D" w:rsidP="006D5A0D">
      <w:pPr>
        <w:spacing w:line="560" w:lineRule="exact"/>
        <w:rPr>
          <w:rFonts w:ascii="仿宋" w:eastAsia="仿宋" w:hAnsi="仿宋"/>
          <w:sz w:val="30"/>
          <w:szCs w:val="30"/>
        </w:rPr>
      </w:pPr>
      <w:r w:rsidRPr="006D5A0D">
        <w:rPr>
          <w:rFonts w:ascii="仿宋" w:eastAsia="仿宋" w:hAnsi="仿宋" w:hint="eastAsia"/>
          <w:sz w:val="30"/>
          <w:szCs w:val="30"/>
        </w:rPr>
        <w:t>方法</w:t>
      </w:r>
      <w:proofErr w:type="gramStart"/>
      <w:r w:rsidRPr="006D5A0D">
        <w:rPr>
          <w:rFonts w:ascii="仿宋" w:eastAsia="仿宋" w:hAnsi="仿宋" w:hint="eastAsia"/>
          <w:sz w:val="30"/>
          <w:szCs w:val="30"/>
        </w:rPr>
        <w:t>一</w:t>
      </w:r>
      <w:proofErr w:type="gramEnd"/>
      <w:r w:rsidRPr="006D5A0D">
        <w:rPr>
          <w:rFonts w:ascii="仿宋" w:eastAsia="仿宋" w:hAnsi="仿宋" w:hint="eastAsia"/>
          <w:sz w:val="30"/>
          <w:szCs w:val="30"/>
        </w:rPr>
        <w:t>：</w:t>
      </w:r>
      <w:proofErr w:type="gramStart"/>
      <w:r w:rsidRPr="006D5A0D">
        <w:rPr>
          <w:rFonts w:ascii="仿宋" w:eastAsia="仿宋" w:hAnsi="仿宋" w:hint="eastAsia"/>
          <w:sz w:val="30"/>
          <w:szCs w:val="30"/>
        </w:rPr>
        <w:t>打开微信</w:t>
      </w:r>
      <w:proofErr w:type="gramEnd"/>
      <w:r w:rsidRPr="006D5A0D">
        <w:rPr>
          <w:rFonts w:ascii="仿宋" w:eastAsia="仿宋" w:hAnsi="仿宋" w:hint="eastAsia"/>
          <w:sz w:val="30"/>
          <w:szCs w:val="30"/>
        </w:rPr>
        <w:t>——发现——小程序——输入“工商联商会调解”</w:t>
      </w:r>
    </w:p>
    <w:p w14:paraId="4493E75E" w14:textId="310E5B40" w:rsidR="003A180D" w:rsidRPr="006D5A0D" w:rsidRDefault="003A180D" w:rsidP="006D5A0D">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49869969" wp14:editId="4BB83ED7">
            <wp:extent cx="2025015" cy="3599815"/>
            <wp:effectExtent l="0" t="0" r="13335" b="635"/>
            <wp:docPr id="2" name="图片 2" descr="8cc5f841ab3751da4bceb91bfbe8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8cc5f841ab3751da4bceb91bfbe84c6"/>
                    <pic:cNvPicPr>
                      <a:picLocks noChangeAspect="1"/>
                    </pic:cNvPicPr>
                  </pic:nvPicPr>
                  <pic:blipFill>
                    <a:blip r:embed="rId10"/>
                    <a:stretch>
                      <a:fillRect/>
                    </a:stretch>
                  </pic:blipFill>
                  <pic:spPr>
                    <a:xfrm>
                      <a:off x="0" y="0"/>
                      <a:ext cx="2025015" cy="3599815"/>
                    </a:xfrm>
                    <a:prstGeom prst="rect">
                      <a:avLst/>
                    </a:prstGeom>
                  </pic:spPr>
                </pic:pic>
              </a:graphicData>
            </a:graphic>
          </wp:inline>
        </w:drawing>
      </w:r>
      <w:r w:rsidRPr="006D5A0D">
        <w:rPr>
          <w:rFonts w:ascii="仿宋" w:eastAsia="仿宋" w:hAnsi="仿宋" w:hint="eastAsia"/>
          <w:sz w:val="30"/>
          <w:szCs w:val="30"/>
        </w:rPr>
        <w:drawing>
          <wp:inline distT="0" distB="0" distL="114300" distR="114300" wp14:anchorId="764F94F2" wp14:editId="6611F5C2">
            <wp:extent cx="2025015" cy="3599815"/>
            <wp:effectExtent l="0" t="0" r="13335" b="635"/>
            <wp:docPr id="3" name="图片 3" descr="c76244707424ceed62cef2bf4ad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76244707424ceed62cef2bf4ad0840"/>
                    <pic:cNvPicPr>
                      <a:picLocks noChangeAspect="1"/>
                    </pic:cNvPicPr>
                  </pic:nvPicPr>
                  <pic:blipFill>
                    <a:blip r:embed="rId11"/>
                    <a:stretch>
                      <a:fillRect/>
                    </a:stretch>
                  </pic:blipFill>
                  <pic:spPr>
                    <a:xfrm>
                      <a:off x="0" y="0"/>
                      <a:ext cx="2025015" cy="3599815"/>
                    </a:xfrm>
                    <a:prstGeom prst="rect">
                      <a:avLst/>
                    </a:prstGeom>
                  </pic:spPr>
                </pic:pic>
              </a:graphicData>
            </a:graphic>
          </wp:inline>
        </w:drawing>
      </w:r>
    </w:p>
    <w:p w14:paraId="4298B90D" w14:textId="77777777" w:rsidR="003A180D" w:rsidRPr="006D5A0D" w:rsidRDefault="003A180D" w:rsidP="006D5A0D">
      <w:pPr>
        <w:rPr>
          <w:rFonts w:ascii="仿宋" w:eastAsia="仿宋" w:hAnsi="仿宋"/>
          <w:sz w:val="30"/>
          <w:szCs w:val="30"/>
        </w:rPr>
      </w:pPr>
    </w:p>
    <w:p w14:paraId="5651CB62" w14:textId="19328804" w:rsidR="003A180D" w:rsidRPr="006D5A0D" w:rsidRDefault="003A180D" w:rsidP="006D5A0D">
      <w:pPr>
        <w:rPr>
          <w:rFonts w:ascii="仿宋" w:eastAsia="仿宋" w:hAnsi="仿宋"/>
          <w:sz w:val="30"/>
          <w:szCs w:val="30"/>
        </w:rPr>
      </w:pPr>
      <w:r w:rsidRPr="006D5A0D">
        <w:rPr>
          <w:rFonts w:ascii="仿宋" w:eastAsia="仿宋" w:hAnsi="仿宋" w:hint="eastAsia"/>
          <w:sz w:val="30"/>
          <w:szCs w:val="30"/>
        </w:rPr>
        <w:t>方法二：扫描小程序码关注</w:t>
      </w:r>
    </w:p>
    <w:p w14:paraId="1AF44EBD" w14:textId="7598C9BB" w:rsidR="001E3224" w:rsidRPr="006D5A0D" w:rsidRDefault="003A180D" w:rsidP="006D5A0D">
      <w:pPr>
        <w:jc w:val="center"/>
        <w:rPr>
          <w:rFonts w:ascii="仿宋" w:eastAsia="仿宋" w:hAnsi="仿宋"/>
          <w:sz w:val="30"/>
          <w:szCs w:val="30"/>
        </w:rPr>
      </w:pPr>
      <w:r w:rsidRPr="006D5A0D">
        <w:rPr>
          <w:rFonts w:ascii="仿宋" w:eastAsia="仿宋" w:hAnsi="仿宋" w:hint="eastAsia"/>
          <w:sz w:val="30"/>
          <w:szCs w:val="30"/>
        </w:rPr>
        <w:drawing>
          <wp:inline distT="0" distB="0" distL="114300" distR="114300" wp14:anchorId="5A0DF867" wp14:editId="64FF7AF5">
            <wp:extent cx="2160270" cy="2160270"/>
            <wp:effectExtent l="0" t="0" r="11430" b="11430"/>
            <wp:docPr id="4" name="图片 4" descr="工商联商会调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工商联商会调解"/>
                    <pic:cNvPicPr>
                      <a:picLocks noChangeAspect="1"/>
                    </pic:cNvPicPr>
                  </pic:nvPicPr>
                  <pic:blipFill>
                    <a:blip r:embed="rId12"/>
                    <a:stretch>
                      <a:fillRect/>
                    </a:stretch>
                  </pic:blipFill>
                  <pic:spPr>
                    <a:xfrm>
                      <a:off x="0" y="0"/>
                      <a:ext cx="2160270" cy="2160270"/>
                    </a:xfrm>
                    <a:prstGeom prst="rect">
                      <a:avLst/>
                    </a:prstGeom>
                  </pic:spPr>
                </pic:pic>
              </a:graphicData>
            </a:graphic>
          </wp:inline>
        </w:drawing>
      </w:r>
    </w:p>
    <w:p w14:paraId="017FF93B" w14:textId="77777777" w:rsidR="001E3224" w:rsidRPr="006D5A0D" w:rsidRDefault="001E3224" w:rsidP="006D5A0D">
      <w:pPr>
        <w:rPr>
          <w:rFonts w:ascii="仿宋" w:eastAsia="仿宋" w:hAnsi="仿宋"/>
          <w:sz w:val="30"/>
          <w:szCs w:val="30"/>
        </w:rPr>
      </w:pPr>
      <w:r w:rsidRPr="006D5A0D">
        <w:rPr>
          <w:rFonts w:ascii="仿宋" w:eastAsia="仿宋" w:hAnsi="仿宋"/>
          <w:sz w:val="30"/>
          <w:szCs w:val="30"/>
        </w:rPr>
        <w:br w:type="page"/>
      </w:r>
    </w:p>
    <w:p w14:paraId="23FAF653" w14:textId="4794374F" w:rsidR="001E3224" w:rsidRPr="006D5A0D" w:rsidRDefault="001E3224" w:rsidP="006D5A0D">
      <w:pPr>
        <w:pStyle w:val="2"/>
      </w:pPr>
      <w:bookmarkStart w:id="4" w:name="_Toc103694935"/>
      <w:r w:rsidRPr="006D5A0D">
        <w:rPr>
          <w:rFonts w:hint="eastAsia"/>
        </w:rPr>
        <w:lastRenderedPageBreak/>
        <w:t>二、实名认证</w:t>
      </w:r>
      <w:bookmarkEnd w:id="4"/>
    </w:p>
    <w:p w14:paraId="6DC8A63A" w14:textId="77777777" w:rsidR="001E3224" w:rsidRPr="006D5A0D" w:rsidRDefault="001E3224" w:rsidP="006D5A0D">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您可通过个人中心进入实名认证页面。系统提供人脸识别和人工审核。您需在页面中输入个人姓名与身份证号码校验进行自动人脸识别认证，或选择身人工审核，提交身份证信息后，系统将在2-4小时完成审核。</w:t>
      </w:r>
    </w:p>
    <w:p w14:paraId="459DFFFC" w14:textId="44528B97" w:rsidR="001E3224" w:rsidRPr="006D5A0D" w:rsidRDefault="001E3224" w:rsidP="006D5A0D">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59696F79" wp14:editId="3CE65BE9">
            <wp:extent cx="2025015" cy="3599815"/>
            <wp:effectExtent l="0" t="0" r="13335" b="635"/>
            <wp:docPr id="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IMG_256"/>
                    <pic:cNvPicPr>
                      <a:picLocks noChangeAspect="1"/>
                    </pic:cNvPicPr>
                  </pic:nvPicPr>
                  <pic:blipFill>
                    <a:blip r:embed="rId13"/>
                    <a:stretch>
                      <a:fillRect/>
                    </a:stretch>
                  </pic:blipFill>
                  <pic:spPr>
                    <a:xfrm>
                      <a:off x="0" y="0"/>
                      <a:ext cx="2025015" cy="3599815"/>
                    </a:xfrm>
                    <a:prstGeom prst="rect">
                      <a:avLst/>
                    </a:prstGeom>
                    <a:noFill/>
                    <a:ln w="9525">
                      <a:noFill/>
                    </a:ln>
                  </pic:spPr>
                </pic:pic>
              </a:graphicData>
            </a:graphic>
          </wp:inline>
        </w:drawing>
      </w:r>
      <w:r w:rsidR="00F9214E">
        <w:rPr>
          <w:rFonts w:ascii="仿宋" w:eastAsia="仿宋" w:hAnsi="仿宋" w:hint="eastAsia"/>
          <w:sz w:val="30"/>
          <w:szCs w:val="30"/>
        </w:rPr>
        <w:t xml:space="preserve"> </w:t>
      </w:r>
      <w:r w:rsidR="00F9214E">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6C60C326" wp14:editId="572B69E9">
            <wp:extent cx="2025015" cy="3599815"/>
            <wp:effectExtent l="0" t="0" r="13335" b="635"/>
            <wp:docPr id="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descr="IMG_256"/>
                    <pic:cNvPicPr>
                      <a:picLocks noChangeAspect="1"/>
                    </pic:cNvPicPr>
                  </pic:nvPicPr>
                  <pic:blipFill>
                    <a:blip r:embed="rId14"/>
                    <a:stretch>
                      <a:fillRect/>
                    </a:stretch>
                  </pic:blipFill>
                  <pic:spPr>
                    <a:xfrm>
                      <a:off x="0" y="0"/>
                      <a:ext cx="2025015" cy="3599815"/>
                    </a:xfrm>
                    <a:prstGeom prst="rect">
                      <a:avLst/>
                    </a:prstGeom>
                    <a:noFill/>
                    <a:ln w="9525">
                      <a:noFill/>
                    </a:ln>
                  </pic:spPr>
                </pic:pic>
              </a:graphicData>
            </a:graphic>
          </wp:inline>
        </w:drawing>
      </w:r>
    </w:p>
    <w:p w14:paraId="597240FC" w14:textId="77777777" w:rsidR="001E3224" w:rsidRPr="006D5A0D" w:rsidRDefault="001E3224" w:rsidP="006D5A0D">
      <w:pPr>
        <w:rPr>
          <w:rFonts w:ascii="仿宋" w:eastAsia="仿宋" w:hAnsi="仿宋"/>
          <w:sz w:val="30"/>
          <w:szCs w:val="30"/>
        </w:rPr>
      </w:pPr>
    </w:p>
    <w:p w14:paraId="0F33E69B" w14:textId="77777777" w:rsidR="001E3224" w:rsidRPr="006D5A0D" w:rsidRDefault="001E3224" w:rsidP="006D5A0D">
      <w:pPr>
        <w:rPr>
          <w:rFonts w:ascii="仿宋" w:eastAsia="仿宋" w:hAnsi="仿宋"/>
          <w:sz w:val="30"/>
          <w:szCs w:val="30"/>
        </w:rPr>
      </w:pPr>
      <w:r w:rsidRPr="006D5A0D">
        <w:rPr>
          <w:rFonts w:ascii="仿宋" w:eastAsia="仿宋" w:hAnsi="仿宋" w:hint="eastAsia"/>
          <w:sz w:val="30"/>
          <w:szCs w:val="30"/>
        </w:rPr>
        <w:t>*注意：</w:t>
      </w:r>
    </w:p>
    <w:p w14:paraId="552280BB" w14:textId="77777777" w:rsidR="001E3224" w:rsidRPr="006D5A0D" w:rsidRDefault="001E3224" w:rsidP="006D5A0D">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 xml:space="preserve">1.实名认证的用户，在申请案件时，当事人表单中将自动带入实名认证所提写的姓名及证件类型和号码，并且不可进行修改。 </w:t>
      </w:r>
    </w:p>
    <w:p w14:paraId="27B15728" w14:textId="77777777" w:rsidR="001E3224" w:rsidRPr="006D5A0D" w:rsidRDefault="001E3224" w:rsidP="006D5A0D">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2.用户可以操作删除实名认证信息，删除后，当事人可重新进行实名认证，但删除实名认证信息后，即不可对已提交的诉讼案件进行操作。</w:t>
      </w:r>
    </w:p>
    <w:p w14:paraId="31FDEDCE" w14:textId="77777777" w:rsidR="003A180D" w:rsidRPr="006D5A0D" w:rsidRDefault="003A180D" w:rsidP="006D5A0D">
      <w:pPr>
        <w:rPr>
          <w:rFonts w:ascii="仿宋" w:eastAsia="仿宋" w:hAnsi="仿宋"/>
          <w:sz w:val="30"/>
          <w:szCs w:val="30"/>
        </w:rPr>
      </w:pPr>
    </w:p>
    <w:p w14:paraId="3020C5AF" w14:textId="4C25F0A6" w:rsidR="00205BE2" w:rsidRPr="006D5A0D" w:rsidRDefault="006D5A0D" w:rsidP="006D5A0D">
      <w:pPr>
        <w:pStyle w:val="2"/>
      </w:pPr>
      <w:bookmarkStart w:id="5" w:name="_Toc103694936"/>
      <w:r>
        <w:rPr>
          <w:rFonts w:hint="eastAsia"/>
        </w:rPr>
        <w:lastRenderedPageBreak/>
        <w:t>三、</w:t>
      </w:r>
      <w:r w:rsidR="002B2C2D" w:rsidRPr="006D5A0D">
        <w:rPr>
          <w:rFonts w:hint="eastAsia"/>
        </w:rPr>
        <w:t>申请调解</w:t>
      </w:r>
      <w:bookmarkEnd w:id="1"/>
      <w:bookmarkEnd w:id="2"/>
      <w:bookmarkEnd w:id="5"/>
    </w:p>
    <w:p w14:paraId="744C9C78" w14:textId="2D7DA97F" w:rsidR="00205BE2" w:rsidRPr="00FE2065" w:rsidRDefault="002B2C2D" w:rsidP="0030672D">
      <w:pPr>
        <w:pStyle w:val="3"/>
        <w:spacing w:before="0" w:after="0" w:line="415" w:lineRule="auto"/>
        <w:ind w:firstLineChars="200" w:firstLine="643"/>
        <w:rPr>
          <w:rFonts w:ascii="仿宋" w:eastAsia="仿宋" w:hAnsi="仿宋"/>
        </w:rPr>
      </w:pPr>
      <w:bookmarkStart w:id="6" w:name="_Toc42676843"/>
      <w:bookmarkStart w:id="7" w:name="_Toc60731585"/>
      <w:bookmarkStart w:id="8" w:name="_Toc103694937"/>
      <w:r w:rsidRPr="00FE2065">
        <w:rPr>
          <w:rFonts w:ascii="仿宋" w:eastAsia="仿宋" w:hAnsi="仿宋" w:hint="eastAsia"/>
        </w:rPr>
        <w:t>1 调解流程</w:t>
      </w:r>
      <w:bookmarkEnd w:id="6"/>
      <w:bookmarkEnd w:id="7"/>
      <w:bookmarkEnd w:id="8"/>
      <w:r w:rsidRPr="00FE2065">
        <w:rPr>
          <w:rFonts w:ascii="仿宋" w:eastAsia="仿宋" w:hAnsi="仿宋" w:hint="eastAsia"/>
        </w:rPr>
        <w:t xml:space="preserve"> </w:t>
      </w:r>
    </w:p>
    <w:p w14:paraId="387ED8C2" w14:textId="303AF7C6" w:rsidR="00F9214E" w:rsidRDefault="002B2C2D" w:rsidP="00F9214E">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平台填写调解案件信息→选择调解员→调解员受理→在线调解</w:t>
      </w:r>
    </w:p>
    <w:p w14:paraId="3A1B95E4" w14:textId="56AD5F43" w:rsidR="00205BE2" w:rsidRPr="006D5A0D" w:rsidRDefault="002B2C2D" w:rsidP="00F9214E">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 xml:space="preserve">→ 调解（成功）→在线确认调解协议→申请司法确认/申请出具调解书 </w:t>
      </w:r>
    </w:p>
    <w:p w14:paraId="4F520DB1" w14:textId="542C6D19" w:rsidR="00205BE2" w:rsidRPr="006D5A0D" w:rsidRDefault="002B2C2D" w:rsidP="00F9214E">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 调解（失败）→当事人小程序端在线立案</w:t>
      </w:r>
    </w:p>
    <w:p w14:paraId="0AFB1508" w14:textId="7864DD6E" w:rsidR="00774008" w:rsidRPr="00FE2065" w:rsidRDefault="002B2C2D" w:rsidP="0030672D">
      <w:pPr>
        <w:pStyle w:val="3"/>
        <w:spacing w:before="0" w:after="0" w:line="415" w:lineRule="auto"/>
        <w:ind w:firstLineChars="200" w:firstLine="643"/>
        <w:rPr>
          <w:rFonts w:ascii="仿宋" w:eastAsia="仿宋" w:hAnsi="仿宋"/>
        </w:rPr>
      </w:pPr>
      <w:bookmarkStart w:id="9" w:name="_Toc42676844"/>
      <w:bookmarkStart w:id="10" w:name="_Toc60731586"/>
      <w:bookmarkStart w:id="11" w:name="_Toc103694938"/>
      <w:r w:rsidRPr="00FE2065">
        <w:rPr>
          <w:rFonts w:ascii="仿宋" w:eastAsia="仿宋" w:hAnsi="仿宋" w:hint="eastAsia"/>
        </w:rPr>
        <w:t>2 申请调解</w:t>
      </w:r>
      <w:bookmarkEnd w:id="9"/>
      <w:bookmarkEnd w:id="10"/>
      <w:bookmarkEnd w:id="11"/>
    </w:p>
    <w:p w14:paraId="5CB4021F" w14:textId="08AA5E94" w:rsidR="00205BE2" w:rsidRPr="00774008" w:rsidRDefault="002B2C2D" w:rsidP="00774008">
      <w:pPr>
        <w:spacing w:line="560" w:lineRule="exact"/>
        <w:ind w:firstLineChars="200" w:firstLine="600"/>
        <w:rPr>
          <w:rFonts w:ascii="仿宋" w:eastAsia="仿宋" w:hAnsi="仿宋"/>
          <w:b/>
          <w:bCs/>
          <w:sz w:val="30"/>
          <w:szCs w:val="30"/>
        </w:rPr>
      </w:pPr>
      <w:r w:rsidRPr="006D5A0D">
        <w:rPr>
          <w:rFonts w:ascii="仿宋" w:eastAsia="仿宋" w:hAnsi="仿宋" w:hint="eastAsia"/>
          <w:sz w:val="30"/>
          <w:szCs w:val="30"/>
        </w:rPr>
        <w:t>1</w:t>
      </w:r>
      <w:r w:rsidR="00774008">
        <w:rPr>
          <w:rFonts w:ascii="仿宋" w:eastAsia="仿宋" w:hAnsi="仿宋"/>
          <w:sz w:val="30"/>
          <w:szCs w:val="30"/>
        </w:rPr>
        <w:t>)</w:t>
      </w:r>
      <w:r w:rsidRPr="006D5A0D">
        <w:rPr>
          <w:rFonts w:ascii="仿宋" w:eastAsia="仿宋" w:hAnsi="仿宋" w:hint="eastAsia"/>
          <w:sz w:val="30"/>
          <w:szCs w:val="30"/>
        </w:rPr>
        <w:t>填写案件信息</w:t>
      </w:r>
    </w:p>
    <w:p w14:paraId="00C24F0F" w14:textId="77777777" w:rsidR="00205BE2" w:rsidRPr="006D5A0D" w:rsidRDefault="002B2C2D" w:rsidP="006D5A0D">
      <w:pPr>
        <w:spacing w:line="560" w:lineRule="exact"/>
        <w:rPr>
          <w:rFonts w:ascii="仿宋" w:eastAsia="仿宋" w:hAnsi="仿宋"/>
          <w:sz w:val="30"/>
          <w:szCs w:val="30"/>
        </w:rPr>
      </w:pPr>
      <w:r w:rsidRPr="006D5A0D">
        <w:rPr>
          <w:rFonts w:ascii="仿宋" w:eastAsia="仿宋" w:hAnsi="仿宋" w:hint="eastAsia"/>
          <w:sz w:val="30"/>
          <w:szCs w:val="30"/>
        </w:rPr>
        <w:t xml:space="preserve">   登录账号，点击</w:t>
      </w:r>
      <w:r w:rsidRPr="006D5A0D">
        <w:rPr>
          <w:rFonts w:ascii="仿宋" w:eastAsia="仿宋" w:hAnsi="仿宋"/>
          <w:sz w:val="30"/>
          <w:szCs w:val="30"/>
        </w:rPr>
        <w:drawing>
          <wp:inline distT="0" distB="0" distL="114300" distR="114300" wp14:anchorId="556A9123" wp14:editId="744EBE0F">
            <wp:extent cx="438150" cy="417830"/>
            <wp:effectExtent l="0" t="0" r="0" b="12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
                    <a:stretch>
                      <a:fillRect/>
                    </a:stretch>
                  </pic:blipFill>
                  <pic:spPr>
                    <a:xfrm>
                      <a:off x="0" y="0"/>
                      <a:ext cx="438150" cy="417830"/>
                    </a:xfrm>
                    <a:prstGeom prst="rect">
                      <a:avLst/>
                    </a:prstGeom>
                    <a:noFill/>
                    <a:ln>
                      <a:noFill/>
                    </a:ln>
                  </pic:spPr>
                </pic:pic>
              </a:graphicData>
            </a:graphic>
          </wp:inline>
        </w:drawing>
      </w:r>
      <w:r w:rsidRPr="006D5A0D">
        <w:rPr>
          <w:rFonts w:ascii="仿宋" w:eastAsia="仿宋" w:hAnsi="仿宋" w:hint="eastAsia"/>
          <w:sz w:val="30"/>
          <w:szCs w:val="30"/>
        </w:rPr>
        <w:t>进入我的调解页面，选择“申请调解</w:t>
      </w:r>
      <w:r w:rsidRPr="006D5A0D">
        <w:rPr>
          <w:rFonts w:ascii="仿宋" w:eastAsia="仿宋" w:hAnsi="仿宋"/>
          <w:sz w:val="30"/>
          <w:szCs w:val="30"/>
        </w:rPr>
        <w:t>”</w:t>
      </w:r>
      <w:r w:rsidRPr="006D5A0D">
        <w:rPr>
          <w:rFonts w:ascii="仿宋" w:eastAsia="仿宋" w:hAnsi="仿宋" w:hint="eastAsia"/>
          <w:sz w:val="30"/>
          <w:szCs w:val="30"/>
        </w:rPr>
        <w:t>，选择案件纠纷类型、填写纠纷描述，完成案件信息并提交。</w:t>
      </w:r>
    </w:p>
    <w:p w14:paraId="395FA63A" w14:textId="77777777" w:rsidR="00205BE2" w:rsidRPr="006D5A0D" w:rsidRDefault="002B2C2D" w:rsidP="006D5A0D">
      <w:pPr>
        <w:spacing w:line="560" w:lineRule="exact"/>
        <w:rPr>
          <w:rFonts w:ascii="仿宋" w:eastAsia="仿宋" w:hAnsi="仿宋"/>
          <w:sz w:val="30"/>
          <w:szCs w:val="30"/>
        </w:rPr>
      </w:pPr>
      <w:r w:rsidRPr="006D5A0D">
        <w:rPr>
          <w:rFonts w:ascii="仿宋" w:eastAsia="仿宋" w:hAnsi="仿宋" w:hint="eastAsia"/>
          <w:sz w:val="30"/>
          <w:szCs w:val="30"/>
        </w:rPr>
        <w:t>注意：带*部分为必填选项</w:t>
      </w:r>
    </w:p>
    <w:p w14:paraId="2578C641" w14:textId="61402665" w:rsidR="00205BE2" w:rsidRPr="006D5A0D" w:rsidRDefault="002B2C2D" w:rsidP="006D5A0D">
      <w:pPr>
        <w:rPr>
          <w:rFonts w:ascii="仿宋" w:eastAsia="仿宋" w:hAnsi="仿宋"/>
          <w:sz w:val="30"/>
          <w:szCs w:val="30"/>
        </w:rPr>
      </w:pPr>
      <w:r w:rsidRPr="006D5A0D">
        <w:rPr>
          <w:rFonts w:ascii="仿宋" w:eastAsia="仿宋" w:hAnsi="仿宋"/>
          <w:sz w:val="30"/>
          <w:szCs w:val="30"/>
        </w:rPr>
        <w:drawing>
          <wp:inline distT="0" distB="0" distL="114300" distR="114300" wp14:anchorId="0BDE3732" wp14:editId="66F82273">
            <wp:extent cx="1619885" cy="2879725"/>
            <wp:effectExtent l="0" t="0" r="18415" b="1587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6"/>
                    <a:stretch>
                      <a:fillRect/>
                    </a:stretch>
                  </pic:blipFill>
                  <pic:spPr>
                    <a:xfrm>
                      <a:off x="0" y="0"/>
                      <a:ext cx="1619885" cy="2879725"/>
                    </a:xfrm>
                    <a:prstGeom prst="rect">
                      <a:avLst/>
                    </a:prstGeom>
                    <a:noFill/>
                    <a:ln w="9525">
                      <a:noFill/>
                    </a:ln>
                  </pic:spPr>
                </pic:pic>
              </a:graphicData>
            </a:graphic>
          </wp:inline>
        </w:drawing>
      </w:r>
      <w:r w:rsidRPr="006D5A0D">
        <w:rPr>
          <w:rFonts w:ascii="仿宋" w:eastAsia="仿宋" w:hAnsi="仿宋" w:hint="eastAsia"/>
          <w:sz w:val="30"/>
          <w:szCs w:val="30"/>
        </w:rPr>
        <w:t xml:space="preserve"> </w:t>
      </w:r>
      <w:r w:rsidRPr="006D5A0D">
        <w:rPr>
          <w:rFonts w:ascii="仿宋" w:eastAsia="仿宋" w:hAnsi="仿宋"/>
          <w:sz w:val="30"/>
          <w:szCs w:val="30"/>
        </w:rPr>
        <w:drawing>
          <wp:inline distT="0" distB="0" distL="114300" distR="114300" wp14:anchorId="584E72D6" wp14:editId="54986C82">
            <wp:extent cx="1614170" cy="2879725"/>
            <wp:effectExtent l="0" t="0" r="5080" b="158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1614170" cy="2879725"/>
                    </a:xfrm>
                    <a:prstGeom prst="rect">
                      <a:avLst/>
                    </a:prstGeom>
                    <a:noFill/>
                    <a:ln>
                      <a:noFill/>
                    </a:ln>
                  </pic:spPr>
                </pic:pic>
              </a:graphicData>
            </a:graphic>
          </wp:inline>
        </w:drawing>
      </w:r>
      <w:r w:rsidRPr="006D5A0D">
        <w:rPr>
          <w:rFonts w:ascii="仿宋" w:eastAsia="仿宋" w:hAnsi="仿宋" w:hint="eastAsia"/>
          <w:sz w:val="30"/>
          <w:szCs w:val="30"/>
        </w:rPr>
        <w:t xml:space="preserve">  </w:t>
      </w:r>
      <w:r w:rsidRPr="006D5A0D">
        <w:rPr>
          <w:rFonts w:ascii="仿宋" w:eastAsia="仿宋" w:hAnsi="仿宋"/>
          <w:sz w:val="30"/>
          <w:szCs w:val="30"/>
        </w:rPr>
        <w:drawing>
          <wp:inline distT="0" distB="0" distL="114300" distR="114300" wp14:anchorId="76879F39" wp14:editId="4BF45268">
            <wp:extent cx="1619885" cy="2879725"/>
            <wp:effectExtent l="0" t="0" r="18415" b="15875"/>
            <wp:docPr id="3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IMG_256"/>
                    <pic:cNvPicPr>
                      <a:picLocks noChangeAspect="1"/>
                    </pic:cNvPicPr>
                  </pic:nvPicPr>
                  <pic:blipFill>
                    <a:blip r:embed="rId18"/>
                    <a:stretch>
                      <a:fillRect/>
                    </a:stretch>
                  </pic:blipFill>
                  <pic:spPr>
                    <a:xfrm>
                      <a:off x="0" y="0"/>
                      <a:ext cx="1619885" cy="2879725"/>
                    </a:xfrm>
                    <a:prstGeom prst="rect">
                      <a:avLst/>
                    </a:prstGeom>
                    <a:noFill/>
                    <a:ln w="9525">
                      <a:noFill/>
                    </a:ln>
                  </pic:spPr>
                </pic:pic>
              </a:graphicData>
            </a:graphic>
          </wp:inline>
        </w:drawing>
      </w:r>
    </w:p>
    <w:p w14:paraId="255A7FFC" w14:textId="14B74831" w:rsidR="00205BE2" w:rsidRPr="006D5A0D" w:rsidRDefault="002B2C2D" w:rsidP="00774008">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2</w:t>
      </w:r>
      <w:r w:rsidR="00774008">
        <w:rPr>
          <w:rFonts w:ascii="仿宋" w:eastAsia="仿宋" w:hAnsi="仿宋"/>
          <w:sz w:val="30"/>
          <w:szCs w:val="30"/>
        </w:rPr>
        <w:t>)</w:t>
      </w:r>
      <w:r w:rsidRPr="006D5A0D">
        <w:rPr>
          <w:rFonts w:ascii="仿宋" w:eastAsia="仿宋" w:hAnsi="仿宋" w:hint="eastAsia"/>
          <w:sz w:val="30"/>
          <w:szCs w:val="30"/>
        </w:rPr>
        <w:t>选择调解员</w:t>
      </w:r>
    </w:p>
    <w:p w14:paraId="1BECAE41" w14:textId="77777777" w:rsidR="00205BE2" w:rsidRPr="006D5A0D" w:rsidRDefault="002B2C2D" w:rsidP="00F9214E">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系统将根据您提交的案件信息智能推荐调解员供您选择，您也可点击右上角“更多调解员”选项，输入名字搜索特定调解员，</w:t>
      </w:r>
      <w:r w:rsidRPr="006D5A0D">
        <w:rPr>
          <w:rFonts w:ascii="仿宋" w:eastAsia="仿宋" w:hAnsi="仿宋" w:hint="eastAsia"/>
          <w:sz w:val="30"/>
          <w:szCs w:val="30"/>
        </w:rPr>
        <w:lastRenderedPageBreak/>
        <w:t>点击“选择TA”进行调解。</w:t>
      </w:r>
    </w:p>
    <w:p w14:paraId="61E5C6EF" w14:textId="242267D6" w:rsidR="00205BE2" w:rsidRPr="006D5A0D" w:rsidRDefault="002B2C2D" w:rsidP="00F9214E">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770A2DA1" wp14:editId="07231EBF">
            <wp:extent cx="1760060" cy="3128808"/>
            <wp:effectExtent l="0" t="0" r="0" b="0"/>
            <wp:docPr id="3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1"/>
                    </pic:cNvPicPr>
                  </pic:nvPicPr>
                  <pic:blipFill>
                    <a:blip r:embed="rId19"/>
                    <a:stretch>
                      <a:fillRect/>
                    </a:stretch>
                  </pic:blipFill>
                  <pic:spPr>
                    <a:xfrm>
                      <a:off x="0" y="0"/>
                      <a:ext cx="1771876" cy="3149813"/>
                    </a:xfrm>
                    <a:prstGeom prst="rect">
                      <a:avLst/>
                    </a:prstGeom>
                    <a:noFill/>
                    <a:ln w="9525">
                      <a:noFill/>
                    </a:ln>
                  </pic:spPr>
                </pic:pic>
              </a:graphicData>
            </a:graphic>
          </wp:inline>
        </w:drawing>
      </w:r>
      <w:r w:rsidR="00F9214E">
        <w:rPr>
          <w:rFonts w:ascii="仿宋" w:eastAsia="仿宋" w:hAnsi="仿宋" w:hint="eastAsia"/>
          <w:sz w:val="30"/>
          <w:szCs w:val="30"/>
        </w:rPr>
        <w:t xml:space="preserve"> </w:t>
      </w:r>
      <w:r w:rsidR="00F9214E">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0604FF5C" wp14:editId="0D34E9B8">
            <wp:extent cx="1756426" cy="3122352"/>
            <wp:effectExtent l="0" t="0" r="0" b="1905"/>
            <wp:docPr id="3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256"/>
                    <pic:cNvPicPr>
                      <a:picLocks noChangeAspect="1"/>
                    </pic:cNvPicPr>
                  </pic:nvPicPr>
                  <pic:blipFill>
                    <a:blip r:embed="rId20"/>
                    <a:stretch>
                      <a:fillRect/>
                    </a:stretch>
                  </pic:blipFill>
                  <pic:spPr>
                    <a:xfrm>
                      <a:off x="0" y="0"/>
                      <a:ext cx="1756426" cy="3122352"/>
                    </a:xfrm>
                    <a:prstGeom prst="rect">
                      <a:avLst/>
                    </a:prstGeom>
                    <a:noFill/>
                    <a:ln w="9525">
                      <a:noFill/>
                    </a:ln>
                  </pic:spPr>
                </pic:pic>
              </a:graphicData>
            </a:graphic>
          </wp:inline>
        </w:drawing>
      </w:r>
    </w:p>
    <w:p w14:paraId="470D9810" w14:textId="09EE0B74" w:rsidR="00205BE2" w:rsidRPr="00FE2065" w:rsidRDefault="002B2C2D" w:rsidP="0030672D">
      <w:pPr>
        <w:pStyle w:val="3"/>
        <w:spacing w:before="0" w:after="0" w:line="415" w:lineRule="auto"/>
        <w:ind w:firstLineChars="200" w:firstLine="643"/>
        <w:rPr>
          <w:rFonts w:ascii="仿宋" w:eastAsia="仿宋" w:hAnsi="仿宋"/>
        </w:rPr>
      </w:pPr>
      <w:bookmarkStart w:id="12" w:name="_Toc42676845"/>
      <w:bookmarkStart w:id="13" w:name="_Toc60731587"/>
      <w:bookmarkStart w:id="14" w:name="_Toc103694939"/>
      <w:r w:rsidRPr="00FE2065">
        <w:rPr>
          <w:rFonts w:ascii="仿宋" w:eastAsia="仿宋" w:hAnsi="仿宋" w:hint="eastAsia"/>
        </w:rPr>
        <w:t>3在线调解</w:t>
      </w:r>
      <w:bookmarkEnd w:id="12"/>
      <w:bookmarkEnd w:id="13"/>
      <w:bookmarkEnd w:id="14"/>
    </w:p>
    <w:p w14:paraId="6FD99D39" w14:textId="740C6CA9" w:rsidR="00205BE2" w:rsidRPr="006D5A0D" w:rsidRDefault="002B2C2D" w:rsidP="00F9214E">
      <w:pPr>
        <w:spacing w:line="560" w:lineRule="exact"/>
        <w:rPr>
          <w:rFonts w:ascii="仿宋" w:eastAsia="仿宋" w:hAnsi="仿宋"/>
          <w:sz w:val="30"/>
          <w:szCs w:val="30"/>
        </w:rPr>
      </w:pPr>
      <w:r w:rsidRPr="006D5A0D">
        <w:rPr>
          <w:rFonts w:ascii="仿宋" w:eastAsia="仿宋" w:hAnsi="仿宋" w:hint="eastAsia"/>
          <w:sz w:val="30"/>
          <w:szCs w:val="30"/>
        </w:rPr>
        <w:t xml:space="preserve">   调解过程中，调解员可与双方当事人进行视频沟通。当调解员发起视频调解，当事人小程序会弹出视频邀请提示。接受后，双方当事人与调解员即可开始视频调解。注：当事人必须登录在小程序页面才能接收到视频邀请</w:t>
      </w:r>
      <w:r w:rsidR="00F9214E">
        <w:rPr>
          <w:rFonts w:ascii="仿宋" w:eastAsia="仿宋" w:hAnsi="仿宋" w:hint="eastAsia"/>
          <w:sz w:val="30"/>
          <w:szCs w:val="30"/>
        </w:rPr>
        <w:t>。</w:t>
      </w:r>
    </w:p>
    <w:p w14:paraId="0A718560" w14:textId="28AE7A4B" w:rsidR="00205BE2" w:rsidRPr="006D5A0D" w:rsidRDefault="002B2C2D" w:rsidP="00F9214E">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10428B40" wp14:editId="5D7F2894">
            <wp:extent cx="2025015" cy="3023858"/>
            <wp:effectExtent l="0" t="0" r="0" b="5715"/>
            <wp:docPr id="3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IMG_256"/>
                    <pic:cNvPicPr>
                      <a:picLocks noChangeAspect="1"/>
                    </pic:cNvPicPr>
                  </pic:nvPicPr>
                  <pic:blipFill rotWithShape="1">
                    <a:blip r:embed="rId21"/>
                    <a:srcRect b="15999"/>
                    <a:stretch/>
                  </pic:blipFill>
                  <pic:spPr bwMode="auto">
                    <a:xfrm>
                      <a:off x="0" y="0"/>
                      <a:ext cx="2025015" cy="3023858"/>
                    </a:xfrm>
                    <a:prstGeom prst="rect">
                      <a:avLst/>
                    </a:prstGeom>
                    <a:noFill/>
                    <a:ln>
                      <a:noFill/>
                    </a:ln>
                    <a:extLst>
                      <a:ext uri="{53640926-AAD7-44D8-BBD7-CCE9431645EC}">
                        <a14:shadowObscured xmlns:a14="http://schemas.microsoft.com/office/drawing/2010/main"/>
                      </a:ext>
                    </a:extLst>
                  </pic:spPr>
                </pic:pic>
              </a:graphicData>
            </a:graphic>
          </wp:inline>
        </w:drawing>
      </w:r>
      <w:r w:rsidR="00F9214E">
        <w:rPr>
          <w:rFonts w:ascii="仿宋" w:eastAsia="仿宋" w:hAnsi="仿宋" w:hint="eastAsia"/>
          <w:sz w:val="30"/>
          <w:szCs w:val="30"/>
        </w:rPr>
        <w:t xml:space="preserve"> </w:t>
      </w:r>
      <w:r w:rsidR="00F9214E">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5E886ECC" wp14:editId="33028DF8">
            <wp:extent cx="2024870" cy="2969537"/>
            <wp:effectExtent l="0" t="0" r="0" b="2540"/>
            <wp:docPr id="4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IMG_256"/>
                    <pic:cNvPicPr>
                      <a:picLocks noChangeAspect="1"/>
                    </pic:cNvPicPr>
                  </pic:nvPicPr>
                  <pic:blipFill rotWithShape="1">
                    <a:blip r:embed="rId22"/>
                    <a:srcRect b="17503"/>
                    <a:stretch/>
                  </pic:blipFill>
                  <pic:spPr bwMode="auto">
                    <a:xfrm>
                      <a:off x="0" y="0"/>
                      <a:ext cx="2025015" cy="2969749"/>
                    </a:xfrm>
                    <a:prstGeom prst="rect">
                      <a:avLst/>
                    </a:prstGeom>
                    <a:noFill/>
                    <a:ln>
                      <a:noFill/>
                    </a:ln>
                    <a:extLst>
                      <a:ext uri="{53640926-AAD7-44D8-BBD7-CCE9431645EC}">
                        <a14:shadowObscured xmlns:a14="http://schemas.microsoft.com/office/drawing/2010/main"/>
                      </a:ext>
                    </a:extLst>
                  </pic:spPr>
                </pic:pic>
              </a:graphicData>
            </a:graphic>
          </wp:inline>
        </w:drawing>
      </w:r>
    </w:p>
    <w:p w14:paraId="40167C7B" w14:textId="7432CCF8" w:rsidR="00205BE2" w:rsidRPr="0030672D" w:rsidRDefault="002B2C2D" w:rsidP="0030672D">
      <w:pPr>
        <w:pStyle w:val="3"/>
        <w:spacing w:before="0" w:after="0" w:line="415" w:lineRule="auto"/>
        <w:ind w:firstLineChars="200" w:firstLine="643"/>
        <w:rPr>
          <w:rFonts w:ascii="仿宋" w:eastAsia="仿宋" w:hAnsi="仿宋"/>
        </w:rPr>
      </w:pPr>
      <w:bookmarkStart w:id="15" w:name="_Toc42676846"/>
      <w:bookmarkStart w:id="16" w:name="_Toc60731588"/>
      <w:bookmarkStart w:id="17" w:name="_Toc103694940"/>
      <w:r w:rsidRPr="0030672D">
        <w:rPr>
          <w:rFonts w:ascii="仿宋" w:eastAsia="仿宋" w:hAnsi="仿宋" w:hint="eastAsia"/>
        </w:rPr>
        <w:lastRenderedPageBreak/>
        <w:t>4 确认文书</w:t>
      </w:r>
      <w:bookmarkEnd w:id="15"/>
      <w:bookmarkEnd w:id="16"/>
      <w:bookmarkEnd w:id="17"/>
    </w:p>
    <w:p w14:paraId="096FC9B5" w14:textId="031ED40E" w:rsidR="00205BE2" w:rsidRPr="006D5A0D" w:rsidRDefault="002B2C2D" w:rsidP="00774008">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在线确认调解协议</w:t>
      </w:r>
      <w:r w:rsidR="00916F21">
        <w:rPr>
          <w:rFonts w:ascii="仿宋" w:eastAsia="仿宋" w:hAnsi="仿宋" w:hint="eastAsia"/>
          <w:sz w:val="30"/>
          <w:szCs w:val="30"/>
        </w:rPr>
        <w:t>，</w:t>
      </w:r>
      <w:r w:rsidRPr="006D5A0D">
        <w:rPr>
          <w:rFonts w:ascii="仿宋" w:eastAsia="仿宋" w:hAnsi="仿宋" w:hint="eastAsia"/>
          <w:sz w:val="30"/>
          <w:szCs w:val="30"/>
        </w:rPr>
        <w:t>调解完成后，您可在调解进展页面中选择查看调解协议，并通过电子签名对调解协议进行确认。</w:t>
      </w:r>
    </w:p>
    <w:p w14:paraId="1A80A83D" w14:textId="50B9E072" w:rsidR="00774008" w:rsidRDefault="002B2C2D" w:rsidP="00916F21">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71780A13" wp14:editId="5D2D0CB7">
            <wp:extent cx="1614818" cy="2870618"/>
            <wp:effectExtent l="0" t="0" r="4445" b="6350"/>
            <wp:docPr id="4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IMG_256"/>
                    <pic:cNvPicPr>
                      <a:picLocks noChangeAspect="1"/>
                    </pic:cNvPicPr>
                  </pic:nvPicPr>
                  <pic:blipFill>
                    <a:blip r:embed="rId23"/>
                    <a:stretch>
                      <a:fillRect/>
                    </a:stretch>
                  </pic:blipFill>
                  <pic:spPr>
                    <a:xfrm>
                      <a:off x="0" y="0"/>
                      <a:ext cx="1621178" cy="2881924"/>
                    </a:xfrm>
                    <a:prstGeom prst="rect">
                      <a:avLst/>
                    </a:prstGeom>
                    <a:noFill/>
                    <a:ln w="9525">
                      <a:noFill/>
                    </a:ln>
                  </pic:spPr>
                </pic:pic>
              </a:graphicData>
            </a:graphic>
          </wp:inline>
        </w:drawing>
      </w:r>
      <w:r w:rsidR="00774008">
        <w:rPr>
          <w:rFonts w:ascii="仿宋" w:eastAsia="仿宋" w:hAnsi="仿宋" w:hint="eastAsia"/>
          <w:sz w:val="30"/>
          <w:szCs w:val="30"/>
        </w:rPr>
        <w:t xml:space="preserve"> </w:t>
      </w:r>
      <w:r w:rsidR="00774008">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749104A9" wp14:editId="61EE361C">
            <wp:extent cx="1647336" cy="2928428"/>
            <wp:effectExtent l="0" t="0" r="0" b="5715"/>
            <wp:docPr id="4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IMG_256"/>
                    <pic:cNvPicPr>
                      <a:picLocks noChangeAspect="1"/>
                    </pic:cNvPicPr>
                  </pic:nvPicPr>
                  <pic:blipFill>
                    <a:blip r:embed="rId24"/>
                    <a:stretch>
                      <a:fillRect/>
                    </a:stretch>
                  </pic:blipFill>
                  <pic:spPr>
                    <a:xfrm>
                      <a:off x="0" y="0"/>
                      <a:ext cx="1652211" cy="2937094"/>
                    </a:xfrm>
                    <a:prstGeom prst="rect">
                      <a:avLst/>
                    </a:prstGeom>
                    <a:noFill/>
                    <a:ln w="9525">
                      <a:noFill/>
                    </a:ln>
                  </pic:spPr>
                </pic:pic>
              </a:graphicData>
            </a:graphic>
          </wp:inline>
        </w:drawing>
      </w:r>
      <w:r w:rsidRPr="006D5A0D">
        <w:rPr>
          <w:rFonts w:ascii="仿宋" w:eastAsia="仿宋" w:hAnsi="仿宋" w:hint="eastAsia"/>
          <w:sz w:val="30"/>
          <w:szCs w:val="30"/>
        </w:rPr>
        <w:t xml:space="preserve">                             </w:t>
      </w:r>
      <w:bookmarkStart w:id="18" w:name="_Toc42676847"/>
      <w:bookmarkStart w:id="19" w:name="_Toc60731589"/>
    </w:p>
    <w:p w14:paraId="2099EB98" w14:textId="48F3668F" w:rsidR="00205BE2" w:rsidRPr="0030672D" w:rsidRDefault="002B2C2D" w:rsidP="0030672D">
      <w:pPr>
        <w:pStyle w:val="3"/>
        <w:spacing w:before="0" w:after="0" w:line="415" w:lineRule="auto"/>
        <w:ind w:firstLineChars="200" w:firstLine="643"/>
        <w:rPr>
          <w:rFonts w:ascii="仿宋" w:eastAsia="仿宋" w:hAnsi="仿宋"/>
        </w:rPr>
      </w:pPr>
      <w:bookmarkStart w:id="20" w:name="_Toc103694941"/>
      <w:r w:rsidRPr="0030672D">
        <w:rPr>
          <w:rFonts w:ascii="仿宋" w:eastAsia="仿宋" w:hAnsi="仿宋" w:hint="eastAsia"/>
        </w:rPr>
        <w:t>5 申请司法确认</w:t>
      </w:r>
      <w:bookmarkEnd w:id="18"/>
      <w:bookmarkEnd w:id="19"/>
      <w:bookmarkEnd w:id="20"/>
    </w:p>
    <w:p w14:paraId="4BEFEA2E" w14:textId="77777777" w:rsidR="00205BE2" w:rsidRPr="006D5A0D" w:rsidRDefault="002B2C2D" w:rsidP="00774008">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 xml:space="preserve">调解成功后，您可在调解进展中查看系统自动生成的司法确认申请书，点击开始则发起司法确认申请，待对方当事人同意后，系统即为您向本地辖区工商联组织发起司法确认申请。 </w:t>
      </w:r>
    </w:p>
    <w:p w14:paraId="4DF7B6E2" w14:textId="19449758" w:rsidR="00205BE2" w:rsidRPr="006D5A0D" w:rsidRDefault="002B2C2D" w:rsidP="00774008">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3AA2255C" wp14:editId="54D21DF5">
            <wp:extent cx="1732514" cy="3103204"/>
            <wp:effectExtent l="0" t="0" r="1270" b="254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5"/>
                    <a:stretch>
                      <a:fillRect/>
                    </a:stretch>
                  </pic:blipFill>
                  <pic:spPr>
                    <a:xfrm flipH="1">
                      <a:off x="0" y="0"/>
                      <a:ext cx="1766041" cy="3163255"/>
                    </a:xfrm>
                    <a:prstGeom prst="rect">
                      <a:avLst/>
                    </a:prstGeom>
                    <a:noFill/>
                    <a:ln>
                      <a:noFill/>
                    </a:ln>
                  </pic:spPr>
                </pic:pic>
              </a:graphicData>
            </a:graphic>
          </wp:inline>
        </w:drawing>
      </w:r>
      <w:r w:rsidR="00774008">
        <w:rPr>
          <w:rFonts w:ascii="仿宋" w:eastAsia="仿宋" w:hAnsi="仿宋" w:hint="eastAsia"/>
          <w:sz w:val="30"/>
          <w:szCs w:val="30"/>
        </w:rPr>
        <w:t xml:space="preserve"> </w:t>
      </w:r>
      <w:r w:rsidR="00774008">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42879526" wp14:editId="6F460F63">
            <wp:extent cx="1723078" cy="3063066"/>
            <wp:effectExtent l="0" t="0" r="0" b="4445"/>
            <wp:docPr id="45" name="图片 45" descr="5AA642A35D8DE7A78FB0C75D07B7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AA642A35D8DE7A78FB0C75D07B75CC0"/>
                    <pic:cNvPicPr>
                      <a:picLocks noChangeAspect="1"/>
                    </pic:cNvPicPr>
                  </pic:nvPicPr>
                  <pic:blipFill>
                    <a:blip r:embed="rId26"/>
                    <a:stretch>
                      <a:fillRect/>
                    </a:stretch>
                  </pic:blipFill>
                  <pic:spPr>
                    <a:xfrm>
                      <a:off x="0" y="0"/>
                      <a:ext cx="1741982" cy="3096670"/>
                    </a:xfrm>
                    <a:prstGeom prst="rect">
                      <a:avLst/>
                    </a:prstGeom>
                  </pic:spPr>
                </pic:pic>
              </a:graphicData>
            </a:graphic>
          </wp:inline>
        </w:drawing>
      </w:r>
    </w:p>
    <w:p w14:paraId="332FE394" w14:textId="3E12D354" w:rsidR="00205BE2" w:rsidRPr="0030672D" w:rsidRDefault="002B2C2D" w:rsidP="0030672D">
      <w:pPr>
        <w:pStyle w:val="3"/>
        <w:spacing w:before="0" w:after="0" w:line="415" w:lineRule="auto"/>
        <w:ind w:firstLineChars="200" w:firstLine="643"/>
        <w:rPr>
          <w:rFonts w:ascii="仿宋" w:eastAsia="仿宋" w:hAnsi="仿宋"/>
        </w:rPr>
      </w:pPr>
      <w:bookmarkStart w:id="21" w:name="_Toc42676848"/>
      <w:bookmarkStart w:id="22" w:name="_Toc60731590"/>
      <w:bookmarkStart w:id="23" w:name="_Toc103694942"/>
      <w:r w:rsidRPr="0030672D">
        <w:rPr>
          <w:rFonts w:ascii="仿宋" w:eastAsia="仿宋" w:hAnsi="仿宋" w:hint="eastAsia"/>
        </w:rPr>
        <w:lastRenderedPageBreak/>
        <w:t>6 出具调解书</w:t>
      </w:r>
      <w:bookmarkEnd w:id="21"/>
      <w:bookmarkEnd w:id="22"/>
      <w:bookmarkEnd w:id="23"/>
    </w:p>
    <w:p w14:paraId="4F3A78AF" w14:textId="77777777" w:rsidR="00205BE2" w:rsidRPr="006D5A0D" w:rsidRDefault="002B2C2D" w:rsidP="00774008">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调解成功后，在案件进展中会提示当事人也可以申请出具调解书，任意一方当事人点击“申请”即向工商联组织提出出具调解书的申请，等待工商联组织处理即可。</w:t>
      </w:r>
    </w:p>
    <w:p w14:paraId="2E01C20A" w14:textId="77777777" w:rsidR="00916F21" w:rsidRDefault="002B2C2D" w:rsidP="00916F21">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31CB09AF" wp14:editId="010A0F29">
            <wp:extent cx="1721468" cy="3065974"/>
            <wp:effectExtent l="0" t="0" r="0" b="127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27"/>
                    <a:stretch>
                      <a:fillRect/>
                    </a:stretch>
                  </pic:blipFill>
                  <pic:spPr>
                    <a:xfrm>
                      <a:off x="0" y="0"/>
                      <a:ext cx="1726944" cy="3075727"/>
                    </a:xfrm>
                    <a:prstGeom prst="rect">
                      <a:avLst/>
                    </a:prstGeom>
                    <a:noFill/>
                    <a:ln>
                      <a:noFill/>
                    </a:ln>
                  </pic:spPr>
                </pic:pic>
              </a:graphicData>
            </a:graphic>
          </wp:inline>
        </w:drawing>
      </w:r>
      <w:r w:rsidR="00774008">
        <w:rPr>
          <w:rFonts w:ascii="仿宋" w:eastAsia="仿宋" w:hAnsi="仿宋" w:hint="eastAsia"/>
          <w:sz w:val="30"/>
          <w:szCs w:val="30"/>
        </w:rPr>
        <w:t xml:space="preserve"> </w:t>
      </w:r>
      <w:r w:rsidR="00774008">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78807F93" wp14:editId="5E5C5EDB">
            <wp:extent cx="1716314" cy="3051046"/>
            <wp:effectExtent l="0" t="0" r="0" b="0"/>
            <wp:docPr id="47" name="图片 47" descr="C13F162F3786EF4A9E24DB7D59F8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13F162F3786EF4A9E24DB7D59F87141"/>
                    <pic:cNvPicPr>
                      <a:picLocks noChangeAspect="1"/>
                    </pic:cNvPicPr>
                  </pic:nvPicPr>
                  <pic:blipFill>
                    <a:blip r:embed="rId28"/>
                    <a:stretch>
                      <a:fillRect/>
                    </a:stretch>
                  </pic:blipFill>
                  <pic:spPr>
                    <a:xfrm>
                      <a:off x="0" y="0"/>
                      <a:ext cx="1721901" cy="3060977"/>
                    </a:xfrm>
                    <a:prstGeom prst="rect">
                      <a:avLst/>
                    </a:prstGeom>
                  </pic:spPr>
                </pic:pic>
              </a:graphicData>
            </a:graphic>
          </wp:inline>
        </w:drawing>
      </w:r>
      <w:bookmarkStart w:id="24" w:name="_Toc42676849"/>
      <w:bookmarkStart w:id="25" w:name="_Toc60731591"/>
    </w:p>
    <w:p w14:paraId="2F24B636" w14:textId="7D4823B1" w:rsidR="00205BE2" w:rsidRPr="006D5A0D" w:rsidRDefault="00916F21" w:rsidP="00916F21">
      <w:pPr>
        <w:pStyle w:val="2"/>
      </w:pPr>
      <w:bookmarkStart w:id="26" w:name="_Toc103694943"/>
      <w:r>
        <w:rPr>
          <w:rFonts w:hint="eastAsia"/>
        </w:rPr>
        <w:t>四</w:t>
      </w:r>
      <w:r w:rsidR="002B2C2D" w:rsidRPr="006D5A0D">
        <w:rPr>
          <w:rFonts w:hint="eastAsia"/>
        </w:rPr>
        <w:t>、在线立案</w:t>
      </w:r>
      <w:bookmarkEnd w:id="24"/>
      <w:bookmarkEnd w:id="25"/>
      <w:bookmarkEnd w:id="26"/>
    </w:p>
    <w:p w14:paraId="2E6F0C9C" w14:textId="5377FA1E" w:rsidR="00205BE2" w:rsidRPr="0030672D" w:rsidRDefault="002B2C2D" w:rsidP="0030672D">
      <w:pPr>
        <w:pStyle w:val="3"/>
        <w:spacing w:before="0" w:after="0" w:line="415" w:lineRule="auto"/>
        <w:ind w:firstLineChars="200" w:firstLine="643"/>
        <w:rPr>
          <w:rFonts w:ascii="仿宋" w:eastAsia="仿宋" w:hAnsi="仿宋"/>
        </w:rPr>
      </w:pPr>
      <w:bookmarkStart w:id="27" w:name="_Toc42676850"/>
      <w:bookmarkStart w:id="28" w:name="_Toc60731592"/>
      <w:bookmarkStart w:id="29" w:name="_Toc103694944"/>
      <w:r w:rsidRPr="0030672D">
        <w:rPr>
          <w:rFonts w:ascii="仿宋" w:eastAsia="仿宋" w:hAnsi="仿宋" w:hint="eastAsia"/>
        </w:rPr>
        <w:t>1立案流程</w:t>
      </w:r>
      <w:bookmarkEnd w:id="27"/>
      <w:bookmarkEnd w:id="28"/>
      <w:bookmarkEnd w:id="29"/>
    </w:p>
    <w:p w14:paraId="75439216" w14:textId="77777777" w:rsidR="00205BE2" w:rsidRPr="006D5A0D" w:rsidRDefault="002B2C2D" w:rsidP="00916F21">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 xml:space="preserve">填写案件信息→选择工商联组织→工商联组织受理→立案完成  </w:t>
      </w:r>
    </w:p>
    <w:p w14:paraId="3C4858E4" w14:textId="5C991823" w:rsidR="00205BE2" w:rsidRPr="0030672D" w:rsidRDefault="002B2C2D" w:rsidP="0030672D">
      <w:pPr>
        <w:pStyle w:val="3"/>
        <w:spacing w:before="0" w:after="0" w:line="415" w:lineRule="auto"/>
        <w:ind w:firstLineChars="200" w:firstLine="643"/>
        <w:rPr>
          <w:rFonts w:ascii="仿宋" w:eastAsia="仿宋" w:hAnsi="仿宋"/>
        </w:rPr>
      </w:pPr>
      <w:bookmarkStart w:id="30" w:name="_Toc42676851"/>
      <w:bookmarkStart w:id="31" w:name="_Toc60731593"/>
      <w:bookmarkStart w:id="32" w:name="_Toc103694945"/>
      <w:r w:rsidRPr="0030672D">
        <w:rPr>
          <w:rFonts w:ascii="仿宋" w:eastAsia="仿宋" w:hAnsi="仿宋" w:hint="eastAsia"/>
        </w:rPr>
        <w:t>2操作方法</w:t>
      </w:r>
      <w:bookmarkEnd w:id="30"/>
      <w:bookmarkEnd w:id="31"/>
      <w:bookmarkEnd w:id="32"/>
    </w:p>
    <w:p w14:paraId="3E870941" w14:textId="4868537E" w:rsidR="00205BE2" w:rsidRPr="006D5A0D" w:rsidRDefault="002B2C2D" w:rsidP="00916F21">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1</w:t>
      </w:r>
      <w:r w:rsidR="00916F21">
        <w:rPr>
          <w:rFonts w:ascii="仿宋" w:eastAsia="仿宋" w:hAnsi="仿宋"/>
          <w:sz w:val="30"/>
          <w:szCs w:val="30"/>
        </w:rPr>
        <w:t>)</w:t>
      </w:r>
      <w:r w:rsidRPr="006D5A0D">
        <w:rPr>
          <w:rFonts w:ascii="仿宋" w:eastAsia="仿宋" w:hAnsi="仿宋" w:hint="eastAsia"/>
          <w:sz w:val="30"/>
          <w:szCs w:val="30"/>
        </w:rPr>
        <w:t>在线立案</w:t>
      </w:r>
    </w:p>
    <w:p w14:paraId="5D7AE811" w14:textId="77777777" w:rsidR="00205BE2" w:rsidRPr="006D5A0D" w:rsidRDefault="002B2C2D" w:rsidP="00916F21">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 xml:space="preserve">调解终止或调解失败后，当事人可在案件详情中点击右上角的“更多”选择“在线立案”，进行转立案申请。 </w:t>
      </w:r>
    </w:p>
    <w:p w14:paraId="4F25ABC4" w14:textId="42B471A9" w:rsidR="00205BE2" w:rsidRPr="006D5A0D" w:rsidRDefault="002B2C2D" w:rsidP="00916F21">
      <w:pPr>
        <w:jc w:val="center"/>
        <w:rPr>
          <w:rFonts w:ascii="仿宋" w:eastAsia="仿宋" w:hAnsi="仿宋"/>
          <w:sz w:val="30"/>
          <w:szCs w:val="30"/>
        </w:rPr>
      </w:pPr>
      <w:r w:rsidRPr="006D5A0D">
        <w:rPr>
          <w:rFonts w:ascii="仿宋" w:eastAsia="仿宋" w:hAnsi="仿宋"/>
          <w:sz w:val="30"/>
          <w:szCs w:val="30"/>
        </w:rPr>
        <w:lastRenderedPageBreak/>
        <w:drawing>
          <wp:inline distT="0" distB="0" distL="114300" distR="114300" wp14:anchorId="6623C754" wp14:editId="19095912">
            <wp:extent cx="1551076" cy="2772956"/>
            <wp:effectExtent l="0" t="0" r="0" b="889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29"/>
                    <a:stretch>
                      <a:fillRect/>
                    </a:stretch>
                  </pic:blipFill>
                  <pic:spPr>
                    <a:xfrm>
                      <a:off x="0" y="0"/>
                      <a:ext cx="1573187" cy="2812485"/>
                    </a:xfrm>
                    <a:prstGeom prst="rect">
                      <a:avLst/>
                    </a:prstGeom>
                    <a:noFill/>
                    <a:ln>
                      <a:noFill/>
                    </a:ln>
                  </pic:spPr>
                </pic:pic>
              </a:graphicData>
            </a:graphic>
          </wp:inline>
        </w:drawing>
      </w:r>
      <w:r w:rsidR="00916F21">
        <w:rPr>
          <w:rFonts w:ascii="仿宋" w:eastAsia="仿宋" w:hAnsi="仿宋" w:hint="eastAsia"/>
          <w:sz w:val="30"/>
          <w:szCs w:val="30"/>
        </w:rPr>
        <w:t xml:space="preserve"> </w:t>
      </w:r>
      <w:r w:rsidR="00916F21">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5258BCEF" wp14:editId="564F7ACF">
            <wp:extent cx="1554106" cy="2762688"/>
            <wp:effectExtent l="0" t="0" r="8255" b="0"/>
            <wp:docPr id="4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IMG_256"/>
                    <pic:cNvPicPr>
                      <a:picLocks noChangeAspect="1"/>
                    </pic:cNvPicPr>
                  </pic:nvPicPr>
                  <pic:blipFill>
                    <a:blip r:embed="rId30"/>
                    <a:stretch>
                      <a:fillRect/>
                    </a:stretch>
                  </pic:blipFill>
                  <pic:spPr>
                    <a:xfrm>
                      <a:off x="0" y="0"/>
                      <a:ext cx="1573413" cy="2797010"/>
                    </a:xfrm>
                    <a:prstGeom prst="rect">
                      <a:avLst/>
                    </a:prstGeom>
                    <a:noFill/>
                    <a:ln w="9525">
                      <a:noFill/>
                    </a:ln>
                  </pic:spPr>
                </pic:pic>
              </a:graphicData>
            </a:graphic>
          </wp:inline>
        </w:drawing>
      </w:r>
    </w:p>
    <w:p w14:paraId="489EB94B" w14:textId="063C14B0" w:rsidR="00205BE2" w:rsidRPr="006D5A0D" w:rsidRDefault="002B2C2D" w:rsidP="00916F21">
      <w:pPr>
        <w:spacing w:line="560" w:lineRule="atLeast"/>
        <w:ind w:firstLineChars="200" w:firstLine="600"/>
        <w:rPr>
          <w:rFonts w:ascii="仿宋" w:eastAsia="仿宋" w:hAnsi="仿宋"/>
          <w:sz w:val="30"/>
          <w:szCs w:val="30"/>
        </w:rPr>
      </w:pPr>
      <w:r w:rsidRPr="006D5A0D">
        <w:rPr>
          <w:rFonts w:ascii="仿宋" w:eastAsia="仿宋" w:hAnsi="仿宋"/>
          <w:sz w:val="30"/>
          <w:szCs w:val="30"/>
        </w:rPr>
        <w:t>当事人在小程序端</w:t>
      </w:r>
      <w:r w:rsidRPr="006D5A0D">
        <w:rPr>
          <w:rFonts w:ascii="仿宋" w:eastAsia="仿宋" w:hAnsi="仿宋" w:hint="eastAsia"/>
          <w:sz w:val="30"/>
          <w:szCs w:val="30"/>
        </w:rPr>
        <w:t>“在线立案”可直接快速立案申请，若当事人想直接发起立案申请案件，直接在小程序端进行操作即可。选择“在线立案”之后，可直接进入案件录入界面，录入案件完整信息方可提交之后辖区工商联组织。</w:t>
      </w:r>
    </w:p>
    <w:p w14:paraId="0C375BAC" w14:textId="3D4AD480" w:rsidR="00205BE2" w:rsidRPr="006D5A0D" w:rsidRDefault="002B2C2D" w:rsidP="00916F21">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2228F936" wp14:editId="66489A51">
            <wp:extent cx="1710716" cy="3041098"/>
            <wp:effectExtent l="0" t="0" r="3810" b="6985"/>
            <wp:docPr id="5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descr="IMG_256"/>
                    <pic:cNvPicPr>
                      <a:picLocks noChangeAspect="1"/>
                    </pic:cNvPicPr>
                  </pic:nvPicPr>
                  <pic:blipFill>
                    <a:blip r:embed="rId31"/>
                    <a:stretch>
                      <a:fillRect/>
                    </a:stretch>
                  </pic:blipFill>
                  <pic:spPr>
                    <a:xfrm>
                      <a:off x="0" y="0"/>
                      <a:ext cx="1719278" cy="3056318"/>
                    </a:xfrm>
                    <a:prstGeom prst="rect">
                      <a:avLst/>
                    </a:prstGeom>
                    <a:noFill/>
                    <a:ln w="9525">
                      <a:noFill/>
                    </a:ln>
                  </pic:spPr>
                </pic:pic>
              </a:graphicData>
            </a:graphic>
          </wp:inline>
        </w:drawing>
      </w:r>
      <w:r w:rsidR="00916F21">
        <w:rPr>
          <w:rFonts w:ascii="仿宋" w:eastAsia="仿宋" w:hAnsi="仿宋" w:hint="eastAsia"/>
          <w:sz w:val="30"/>
          <w:szCs w:val="30"/>
        </w:rPr>
        <w:t xml:space="preserve"> </w:t>
      </w:r>
      <w:r w:rsidR="00916F21">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614AA42E" wp14:editId="3CC4182C">
            <wp:extent cx="1678032" cy="31454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1690220" cy="3168263"/>
                    </a:xfrm>
                    <a:prstGeom prst="rect">
                      <a:avLst/>
                    </a:prstGeom>
                    <a:noFill/>
                    <a:ln>
                      <a:noFill/>
                    </a:ln>
                  </pic:spPr>
                </pic:pic>
              </a:graphicData>
            </a:graphic>
          </wp:inline>
        </w:drawing>
      </w:r>
    </w:p>
    <w:p w14:paraId="42C49EC4" w14:textId="6CD581A4" w:rsidR="00205BE2" w:rsidRPr="006D5A0D" w:rsidRDefault="00DF36CA" w:rsidP="00DF36CA">
      <w:pPr>
        <w:spacing w:line="560" w:lineRule="exact"/>
        <w:ind w:firstLineChars="200" w:firstLine="600"/>
        <w:rPr>
          <w:rFonts w:ascii="仿宋" w:eastAsia="仿宋" w:hAnsi="仿宋"/>
          <w:sz w:val="30"/>
          <w:szCs w:val="30"/>
        </w:rPr>
      </w:pPr>
      <w:r>
        <w:rPr>
          <w:rFonts w:ascii="仿宋" w:eastAsia="仿宋" w:hAnsi="仿宋"/>
          <w:sz w:val="30"/>
          <w:szCs w:val="30"/>
        </w:rPr>
        <w:t>2)</w:t>
      </w:r>
      <w:r w:rsidR="002B2C2D" w:rsidRPr="006D5A0D">
        <w:rPr>
          <w:rFonts w:ascii="仿宋" w:eastAsia="仿宋" w:hAnsi="仿宋" w:hint="eastAsia"/>
          <w:sz w:val="30"/>
          <w:szCs w:val="30"/>
        </w:rPr>
        <w:t>在线立案撤诉</w:t>
      </w:r>
    </w:p>
    <w:p w14:paraId="0C0B9169" w14:textId="77777777" w:rsidR="00205BE2" w:rsidRPr="006D5A0D" w:rsidRDefault="002B2C2D" w:rsidP="00DF36CA">
      <w:pPr>
        <w:spacing w:line="560" w:lineRule="exact"/>
        <w:ind w:firstLineChars="200" w:firstLine="600"/>
        <w:rPr>
          <w:rFonts w:ascii="仿宋" w:eastAsia="仿宋" w:hAnsi="仿宋"/>
          <w:sz w:val="30"/>
          <w:szCs w:val="30"/>
        </w:rPr>
      </w:pPr>
      <w:r w:rsidRPr="006D5A0D">
        <w:rPr>
          <w:rFonts w:ascii="仿宋" w:eastAsia="仿宋" w:hAnsi="仿宋" w:hint="eastAsia"/>
          <w:sz w:val="30"/>
          <w:szCs w:val="30"/>
        </w:rPr>
        <w:t>当事人在线立案之后，若想撤销立案，可以在小程序首页“立案”中找到相关案件，点</w:t>
      </w:r>
      <w:proofErr w:type="gramStart"/>
      <w:r w:rsidRPr="006D5A0D">
        <w:rPr>
          <w:rFonts w:ascii="仿宋" w:eastAsia="仿宋" w:hAnsi="仿宋" w:hint="eastAsia"/>
          <w:sz w:val="30"/>
          <w:szCs w:val="30"/>
        </w:rPr>
        <w:t>进案件</w:t>
      </w:r>
      <w:proofErr w:type="gramEnd"/>
      <w:r w:rsidRPr="006D5A0D">
        <w:rPr>
          <w:rFonts w:ascii="仿宋" w:eastAsia="仿宋" w:hAnsi="仿宋" w:hint="eastAsia"/>
          <w:sz w:val="30"/>
          <w:szCs w:val="30"/>
        </w:rPr>
        <w:t>详情中找到“更多”，选择“撤</w:t>
      </w:r>
      <w:r w:rsidRPr="006D5A0D">
        <w:rPr>
          <w:rFonts w:ascii="仿宋" w:eastAsia="仿宋" w:hAnsi="仿宋" w:hint="eastAsia"/>
          <w:sz w:val="30"/>
          <w:szCs w:val="30"/>
        </w:rPr>
        <w:lastRenderedPageBreak/>
        <w:t>诉”说明要撤诉的原因即可完成案件撤诉。</w:t>
      </w:r>
    </w:p>
    <w:p w14:paraId="32D61235" w14:textId="1DB30572" w:rsidR="00205BE2" w:rsidRPr="006D5A0D" w:rsidRDefault="002B2C2D" w:rsidP="00DF36CA">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3EF945CD" wp14:editId="7BF7AC00">
            <wp:extent cx="2025650" cy="3599815"/>
            <wp:effectExtent l="0" t="0" r="12700" b="63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33"/>
                    <a:stretch>
                      <a:fillRect/>
                    </a:stretch>
                  </pic:blipFill>
                  <pic:spPr>
                    <a:xfrm>
                      <a:off x="0" y="0"/>
                      <a:ext cx="2025650" cy="3599815"/>
                    </a:xfrm>
                    <a:prstGeom prst="rect">
                      <a:avLst/>
                    </a:prstGeom>
                    <a:noFill/>
                    <a:ln>
                      <a:noFill/>
                    </a:ln>
                  </pic:spPr>
                </pic:pic>
              </a:graphicData>
            </a:graphic>
          </wp:inline>
        </w:drawing>
      </w:r>
      <w:r w:rsidR="00DF36CA">
        <w:rPr>
          <w:rFonts w:ascii="仿宋" w:eastAsia="仿宋" w:hAnsi="仿宋" w:hint="eastAsia"/>
          <w:sz w:val="30"/>
          <w:szCs w:val="30"/>
        </w:rPr>
        <w:t xml:space="preserve"> </w:t>
      </w:r>
      <w:r w:rsidR="00DF36CA">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678E76BB" wp14:editId="5F6DD227">
            <wp:extent cx="2025015" cy="3599815"/>
            <wp:effectExtent l="0" t="0" r="13335" b="635"/>
            <wp:docPr id="54" name="图片 54" descr="91391921058C167EC0EB1083F8C28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1391921058C167EC0EB1083F8C28B94"/>
                    <pic:cNvPicPr>
                      <a:picLocks noChangeAspect="1"/>
                    </pic:cNvPicPr>
                  </pic:nvPicPr>
                  <pic:blipFill>
                    <a:blip r:embed="rId34"/>
                    <a:stretch>
                      <a:fillRect/>
                    </a:stretch>
                  </pic:blipFill>
                  <pic:spPr>
                    <a:xfrm>
                      <a:off x="0" y="0"/>
                      <a:ext cx="2025015" cy="3599815"/>
                    </a:xfrm>
                    <a:prstGeom prst="rect">
                      <a:avLst/>
                    </a:prstGeom>
                  </pic:spPr>
                </pic:pic>
              </a:graphicData>
            </a:graphic>
          </wp:inline>
        </w:drawing>
      </w:r>
    </w:p>
    <w:p w14:paraId="59854369" w14:textId="25E5110D" w:rsidR="00205BE2" w:rsidRPr="006D5A0D" w:rsidRDefault="002B2C2D" w:rsidP="00DF36CA">
      <w:pPr>
        <w:jc w:val="center"/>
        <w:rPr>
          <w:rFonts w:ascii="仿宋" w:eastAsia="仿宋" w:hAnsi="仿宋"/>
          <w:sz w:val="30"/>
          <w:szCs w:val="30"/>
        </w:rPr>
      </w:pPr>
      <w:r w:rsidRPr="006D5A0D">
        <w:rPr>
          <w:rFonts w:ascii="仿宋" w:eastAsia="仿宋" w:hAnsi="仿宋"/>
          <w:sz w:val="30"/>
          <w:szCs w:val="30"/>
        </w:rPr>
        <w:drawing>
          <wp:inline distT="0" distB="0" distL="114300" distR="114300" wp14:anchorId="1324036E" wp14:editId="67A43D98">
            <wp:extent cx="2017395" cy="3599815"/>
            <wp:effectExtent l="0" t="0" r="1905" b="635"/>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35"/>
                    <a:stretch>
                      <a:fillRect/>
                    </a:stretch>
                  </pic:blipFill>
                  <pic:spPr>
                    <a:xfrm>
                      <a:off x="0" y="0"/>
                      <a:ext cx="2017395" cy="3599815"/>
                    </a:xfrm>
                    <a:prstGeom prst="rect">
                      <a:avLst/>
                    </a:prstGeom>
                    <a:noFill/>
                    <a:ln>
                      <a:noFill/>
                    </a:ln>
                  </pic:spPr>
                </pic:pic>
              </a:graphicData>
            </a:graphic>
          </wp:inline>
        </w:drawing>
      </w:r>
      <w:r w:rsidR="00DF36CA">
        <w:rPr>
          <w:rFonts w:ascii="仿宋" w:eastAsia="仿宋" w:hAnsi="仿宋" w:hint="eastAsia"/>
          <w:sz w:val="30"/>
          <w:szCs w:val="30"/>
        </w:rPr>
        <w:t xml:space="preserve"> </w:t>
      </w:r>
      <w:r w:rsidR="00DF36CA">
        <w:rPr>
          <w:rFonts w:ascii="仿宋" w:eastAsia="仿宋" w:hAnsi="仿宋"/>
          <w:sz w:val="30"/>
          <w:szCs w:val="30"/>
        </w:rPr>
        <w:t xml:space="preserve">     </w:t>
      </w:r>
      <w:r w:rsidRPr="006D5A0D">
        <w:rPr>
          <w:rFonts w:ascii="仿宋" w:eastAsia="仿宋" w:hAnsi="仿宋"/>
          <w:sz w:val="30"/>
          <w:szCs w:val="30"/>
        </w:rPr>
        <w:drawing>
          <wp:inline distT="0" distB="0" distL="114300" distR="114300" wp14:anchorId="22DBD79F" wp14:editId="66EBBBB6">
            <wp:extent cx="2025015" cy="3599815"/>
            <wp:effectExtent l="0" t="0" r="13335" b="635"/>
            <wp:docPr id="56" name="图片 56" descr="FB07E407608940FA7A3F46DA81AB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B07E407608940FA7A3F46DA81AB7EF0"/>
                    <pic:cNvPicPr>
                      <a:picLocks noChangeAspect="1"/>
                    </pic:cNvPicPr>
                  </pic:nvPicPr>
                  <pic:blipFill>
                    <a:blip r:embed="rId36"/>
                    <a:stretch>
                      <a:fillRect/>
                    </a:stretch>
                  </pic:blipFill>
                  <pic:spPr>
                    <a:xfrm>
                      <a:off x="0" y="0"/>
                      <a:ext cx="2025015" cy="3599815"/>
                    </a:xfrm>
                    <a:prstGeom prst="rect">
                      <a:avLst/>
                    </a:prstGeom>
                  </pic:spPr>
                </pic:pic>
              </a:graphicData>
            </a:graphic>
          </wp:inline>
        </w:drawing>
      </w:r>
    </w:p>
    <w:sectPr w:rsidR="00205BE2" w:rsidRPr="006D5A0D">
      <w:footerReference w:type="default" r:id="rId37"/>
      <w:footerReference w:type="first" r:id="rId3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9EBDC" w14:textId="77777777" w:rsidR="00833E66" w:rsidRDefault="00833E66">
      <w:r>
        <w:separator/>
      </w:r>
    </w:p>
  </w:endnote>
  <w:endnote w:type="continuationSeparator" w:id="0">
    <w:p w14:paraId="60013208" w14:textId="77777777" w:rsidR="00833E66" w:rsidRDefault="0083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4F9C" w14:textId="77777777" w:rsidR="00205BE2" w:rsidRDefault="002B2C2D">
    <w:pPr>
      <w:pStyle w:val="a5"/>
    </w:pPr>
    <w:r>
      <w:rPr>
        <w:noProof/>
      </w:rPr>
      <mc:AlternateContent>
        <mc:Choice Requires="wps">
          <w:drawing>
            <wp:anchor distT="0" distB="0" distL="114300" distR="114300" simplePos="0" relativeHeight="251660288" behindDoc="0" locked="0" layoutInCell="1" allowOverlap="1" wp14:anchorId="6AF6164B" wp14:editId="7DC2186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00992" w14:textId="77777777" w:rsidR="00205BE2" w:rsidRDefault="002B2C2D">
                          <w:pPr>
                            <w:pStyle w:val="a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F6164B" id="_x0000_t202" coordsize="21600,21600" o:spt="202" path="m,l,21600r21600,l21600,xe">
              <v:stroke joinstyle="miter"/>
              <v:path gradientshapeok="t" o:connecttype="rect"/>
            </v:shapetype>
            <v:shape id="文本框 16"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8000992" w14:textId="77777777" w:rsidR="00205BE2" w:rsidRDefault="002B2C2D">
                    <w:pPr>
                      <w:pStyle w:val="a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5008" w14:textId="77777777" w:rsidR="00205BE2" w:rsidRDefault="002B2C2D">
    <w:pPr>
      <w:pStyle w:val="a5"/>
    </w:pPr>
    <w:r>
      <w:rPr>
        <w:noProof/>
      </w:rPr>
      <mc:AlternateContent>
        <mc:Choice Requires="wps">
          <w:drawing>
            <wp:anchor distT="0" distB="0" distL="114300" distR="114300" simplePos="0" relativeHeight="251662336" behindDoc="0" locked="0" layoutInCell="1" allowOverlap="1" wp14:anchorId="1A2E390D" wp14:editId="7A4F6C47">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9E7B6" w14:textId="77777777" w:rsidR="00205BE2" w:rsidRDefault="002B2C2D">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2E390D" id="_x0000_t202" coordsize="21600,21600" o:spt="202" path="m,l,21600r21600,l21600,xe">
              <v:stroke joinstyle="miter"/>
              <v:path gradientshapeok="t" o:connecttype="rect"/>
            </v:shapetype>
            <v:shape id="文本框 22"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3F9E7B6" w14:textId="77777777" w:rsidR="00205BE2" w:rsidRDefault="002B2C2D">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447D2" w14:textId="77777777" w:rsidR="00833E66" w:rsidRDefault="00833E66">
      <w:r>
        <w:separator/>
      </w:r>
    </w:p>
  </w:footnote>
  <w:footnote w:type="continuationSeparator" w:id="0">
    <w:p w14:paraId="0DC0D143" w14:textId="77777777" w:rsidR="00833E66" w:rsidRDefault="00833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3356" w14:textId="503B78B8" w:rsidR="00205BE2" w:rsidRDefault="002B2C2D">
    <w:pPr>
      <w:pStyle w:val="a7"/>
      <w:jc w:val="right"/>
    </w:pPr>
    <w:r>
      <w:rPr>
        <w:rFonts w:hint="eastAsia"/>
      </w:rPr>
      <w:t xml:space="preserve"> </w:t>
    </w:r>
    <w:r>
      <w:t xml:space="preserve">                                        </w:t>
    </w:r>
    <w:r w:rsidR="00C06127">
      <w:rPr>
        <w:rFonts w:hint="eastAsia"/>
      </w:rPr>
      <w:t>环境商会调委会线上调解</w:t>
    </w:r>
    <w:r w:rsidR="00C06127">
      <w:t xml:space="preserve">   </w:t>
    </w:r>
    <w:r w:rsidR="00C06127">
      <w:rPr>
        <w:rFonts w:hint="eastAsia"/>
      </w:rPr>
      <w:t>当事人端用户手册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736E" w14:textId="681CF6FD" w:rsidR="00205BE2" w:rsidRDefault="00090D62">
    <w:pPr>
      <w:pStyle w:val="a7"/>
      <w:pBdr>
        <w:bottom w:val="none" w:sz="0" w:space="1" w:color="auto"/>
      </w:pBdr>
    </w:pPr>
    <w:r>
      <w:tab/>
    </w:r>
    <w:r>
      <w:tab/>
    </w:r>
    <w:r w:rsidR="00C06127">
      <w:rPr>
        <w:rFonts w:hint="eastAsia"/>
      </w:rPr>
      <w:t>环境商会调委会线上调解</w:t>
    </w:r>
    <w:r>
      <w:t xml:space="preserve">   </w:t>
    </w:r>
    <w:r>
      <w:rPr>
        <w:rFonts w:hint="eastAsia"/>
      </w:rPr>
      <w:t>当事人端用户手册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F32"/>
    <w:rsid w:val="000300BC"/>
    <w:rsid w:val="000461CF"/>
    <w:rsid w:val="0008740B"/>
    <w:rsid w:val="00090D62"/>
    <w:rsid w:val="000B72B0"/>
    <w:rsid w:val="000E1ABE"/>
    <w:rsid w:val="00100857"/>
    <w:rsid w:val="00140B82"/>
    <w:rsid w:val="001557D4"/>
    <w:rsid w:val="0016273C"/>
    <w:rsid w:val="00182BC7"/>
    <w:rsid w:val="001E3224"/>
    <w:rsid w:val="002019C4"/>
    <w:rsid w:val="00205BE2"/>
    <w:rsid w:val="00243209"/>
    <w:rsid w:val="00246A7B"/>
    <w:rsid w:val="002473E1"/>
    <w:rsid w:val="00256AF5"/>
    <w:rsid w:val="00262CB4"/>
    <w:rsid w:val="00283A04"/>
    <w:rsid w:val="002B2C2D"/>
    <w:rsid w:val="002D2CEB"/>
    <w:rsid w:val="002D2FC8"/>
    <w:rsid w:val="002D53EE"/>
    <w:rsid w:val="002D58C5"/>
    <w:rsid w:val="002E00F6"/>
    <w:rsid w:val="002F2044"/>
    <w:rsid w:val="002F6C05"/>
    <w:rsid w:val="0030672D"/>
    <w:rsid w:val="00357C5C"/>
    <w:rsid w:val="00363569"/>
    <w:rsid w:val="003864BC"/>
    <w:rsid w:val="003A180D"/>
    <w:rsid w:val="003A2C40"/>
    <w:rsid w:val="003A52DB"/>
    <w:rsid w:val="003B2908"/>
    <w:rsid w:val="003C3489"/>
    <w:rsid w:val="003C3A58"/>
    <w:rsid w:val="003E0FF1"/>
    <w:rsid w:val="00412201"/>
    <w:rsid w:val="00420254"/>
    <w:rsid w:val="00420AC9"/>
    <w:rsid w:val="004362D9"/>
    <w:rsid w:val="004459D5"/>
    <w:rsid w:val="00456587"/>
    <w:rsid w:val="00473DEB"/>
    <w:rsid w:val="00476334"/>
    <w:rsid w:val="004A2C5A"/>
    <w:rsid w:val="004C715F"/>
    <w:rsid w:val="004C728D"/>
    <w:rsid w:val="00503A2D"/>
    <w:rsid w:val="00515C91"/>
    <w:rsid w:val="005467B4"/>
    <w:rsid w:val="00562868"/>
    <w:rsid w:val="00572B3A"/>
    <w:rsid w:val="00574121"/>
    <w:rsid w:val="00574728"/>
    <w:rsid w:val="005B7FED"/>
    <w:rsid w:val="005D105B"/>
    <w:rsid w:val="005E5A37"/>
    <w:rsid w:val="00634E66"/>
    <w:rsid w:val="00657D1E"/>
    <w:rsid w:val="006A71D5"/>
    <w:rsid w:val="006D1ACE"/>
    <w:rsid w:val="006D4F26"/>
    <w:rsid w:val="006D5A0D"/>
    <w:rsid w:val="006E7228"/>
    <w:rsid w:val="006F184D"/>
    <w:rsid w:val="00707EDB"/>
    <w:rsid w:val="00720D9C"/>
    <w:rsid w:val="007363A4"/>
    <w:rsid w:val="007548D7"/>
    <w:rsid w:val="00760E28"/>
    <w:rsid w:val="00761A27"/>
    <w:rsid w:val="00770AB3"/>
    <w:rsid w:val="00773F08"/>
    <w:rsid w:val="00774008"/>
    <w:rsid w:val="00833E66"/>
    <w:rsid w:val="00851EE6"/>
    <w:rsid w:val="00854F32"/>
    <w:rsid w:val="008A127A"/>
    <w:rsid w:val="008C045F"/>
    <w:rsid w:val="008D2C4C"/>
    <w:rsid w:val="00914FCD"/>
    <w:rsid w:val="00916F21"/>
    <w:rsid w:val="00930A7D"/>
    <w:rsid w:val="009357C4"/>
    <w:rsid w:val="009427DB"/>
    <w:rsid w:val="00944C7C"/>
    <w:rsid w:val="00957AC8"/>
    <w:rsid w:val="00961CB4"/>
    <w:rsid w:val="00967457"/>
    <w:rsid w:val="00970E32"/>
    <w:rsid w:val="009A1807"/>
    <w:rsid w:val="009A6527"/>
    <w:rsid w:val="009B4F21"/>
    <w:rsid w:val="009D498A"/>
    <w:rsid w:val="009D49E0"/>
    <w:rsid w:val="00A079A8"/>
    <w:rsid w:val="00A40E69"/>
    <w:rsid w:val="00A66592"/>
    <w:rsid w:val="00A82D65"/>
    <w:rsid w:val="00AA45C3"/>
    <w:rsid w:val="00AA5477"/>
    <w:rsid w:val="00AD4568"/>
    <w:rsid w:val="00AE61FE"/>
    <w:rsid w:val="00B24222"/>
    <w:rsid w:val="00B4008F"/>
    <w:rsid w:val="00B568C2"/>
    <w:rsid w:val="00B8303E"/>
    <w:rsid w:val="00B8352C"/>
    <w:rsid w:val="00B8711B"/>
    <w:rsid w:val="00BA062C"/>
    <w:rsid w:val="00BA15AE"/>
    <w:rsid w:val="00BA5B01"/>
    <w:rsid w:val="00BC45E6"/>
    <w:rsid w:val="00BD565E"/>
    <w:rsid w:val="00BF7E75"/>
    <w:rsid w:val="00C05037"/>
    <w:rsid w:val="00C06127"/>
    <w:rsid w:val="00C12915"/>
    <w:rsid w:val="00C37CAA"/>
    <w:rsid w:val="00C51544"/>
    <w:rsid w:val="00C778CB"/>
    <w:rsid w:val="00CB0C44"/>
    <w:rsid w:val="00CC6014"/>
    <w:rsid w:val="00CD44B7"/>
    <w:rsid w:val="00CD674C"/>
    <w:rsid w:val="00D02E83"/>
    <w:rsid w:val="00D64122"/>
    <w:rsid w:val="00DA1819"/>
    <w:rsid w:val="00DB408B"/>
    <w:rsid w:val="00DC63CC"/>
    <w:rsid w:val="00DF36CA"/>
    <w:rsid w:val="00E00B29"/>
    <w:rsid w:val="00E20E28"/>
    <w:rsid w:val="00E272A0"/>
    <w:rsid w:val="00E302E8"/>
    <w:rsid w:val="00E43CE0"/>
    <w:rsid w:val="00EE5303"/>
    <w:rsid w:val="00EF4987"/>
    <w:rsid w:val="00EF615D"/>
    <w:rsid w:val="00F05AE4"/>
    <w:rsid w:val="00F30122"/>
    <w:rsid w:val="00F45461"/>
    <w:rsid w:val="00F55B41"/>
    <w:rsid w:val="00F9214E"/>
    <w:rsid w:val="00FD3FDE"/>
    <w:rsid w:val="00FE2065"/>
    <w:rsid w:val="013A20A9"/>
    <w:rsid w:val="02FC3CB0"/>
    <w:rsid w:val="04065714"/>
    <w:rsid w:val="046B60ED"/>
    <w:rsid w:val="04A32398"/>
    <w:rsid w:val="04C678EA"/>
    <w:rsid w:val="06FB5F8F"/>
    <w:rsid w:val="070841B4"/>
    <w:rsid w:val="088422CF"/>
    <w:rsid w:val="0A310782"/>
    <w:rsid w:val="0AA8551B"/>
    <w:rsid w:val="0BD2701B"/>
    <w:rsid w:val="0C475410"/>
    <w:rsid w:val="0E3A4435"/>
    <w:rsid w:val="0F152DAC"/>
    <w:rsid w:val="1065447C"/>
    <w:rsid w:val="122B729F"/>
    <w:rsid w:val="12620F02"/>
    <w:rsid w:val="129B59E3"/>
    <w:rsid w:val="13210F3D"/>
    <w:rsid w:val="134A5F81"/>
    <w:rsid w:val="1424729E"/>
    <w:rsid w:val="143275D8"/>
    <w:rsid w:val="14EF1340"/>
    <w:rsid w:val="1665146E"/>
    <w:rsid w:val="175D3A46"/>
    <w:rsid w:val="1A847B3F"/>
    <w:rsid w:val="1BFE691E"/>
    <w:rsid w:val="1DF854E0"/>
    <w:rsid w:val="1E9E030D"/>
    <w:rsid w:val="205C22F2"/>
    <w:rsid w:val="20FD1634"/>
    <w:rsid w:val="21A31466"/>
    <w:rsid w:val="21D9025F"/>
    <w:rsid w:val="25E66449"/>
    <w:rsid w:val="27C3235A"/>
    <w:rsid w:val="285C5181"/>
    <w:rsid w:val="29514330"/>
    <w:rsid w:val="2A213F98"/>
    <w:rsid w:val="2A840A05"/>
    <w:rsid w:val="2A864835"/>
    <w:rsid w:val="2B604C5F"/>
    <w:rsid w:val="2BE633F4"/>
    <w:rsid w:val="2C032506"/>
    <w:rsid w:val="2C4573E6"/>
    <w:rsid w:val="2CBA3744"/>
    <w:rsid w:val="2CC0743D"/>
    <w:rsid w:val="2D4B138E"/>
    <w:rsid w:val="31034B26"/>
    <w:rsid w:val="311F0988"/>
    <w:rsid w:val="339C4350"/>
    <w:rsid w:val="37A26C6A"/>
    <w:rsid w:val="38284021"/>
    <w:rsid w:val="388B3E4B"/>
    <w:rsid w:val="3B456343"/>
    <w:rsid w:val="3C935886"/>
    <w:rsid w:val="3CC83D25"/>
    <w:rsid w:val="3D2D050B"/>
    <w:rsid w:val="3DC822D4"/>
    <w:rsid w:val="3E81229C"/>
    <w:rsid w:val="3ECE1B79"/>
    <w:rsid w:val="3F735A00"/>
    <w:rsid w:val="41C62734"/>
    <w:rsid w:val="42E52C60"/>
    <w:rsid w:val="43B84A31"/>
    <w:rsid w:val="467F1A08"/>
    <w:rsid w:val="488C1191"/>
    <w:rsid w:val="4A2526BF"/>
    <w:rsid w:val="4A294BD3"/>
    <w:rsid w:val="4BCA059B"/>
    <w:rsid w:val="4CB47B9C"/>
    <w:rsid w:val="4ECF40F3"/>
    <w:rsid w:val="4F456527"/>
    <w:rsid w:val="503235A8"/>
    <w:rsid w:val="52615117"/>
    <w:rsid w:val="5280095B"/>
    <w:rsid w:val="52D12962"/>
    <w:rsid w:val="55BC2150"/>
    <w:rsid w:val="566904A2"/>
    <w:rsid w:val="567C03F2"/>
    <w:rsid w:val="573A57EE"/>
    <w:rsid w:val="57492C67"/>
    <w:rsid w:val="5754108D"/>
    <w:rsid w:val="57BF070B"/>
    <w:rsid w:val="58011E36"/>
    <w:rsid w:val="58ED52F9"/>
    <w:rsid w:val="59504F8D"/>
    <w:rsid w:val="5A1C514C"/>
    <w:rsid w:val="5B422B02"/>
    <w:rsid w:val="5CE53E5E"/>
    <w:rsid w:val="5D6638A5"/>
    <w:rsid w:val="5DD96CBF"/>
    <w:rsid w:val="5F5A72F3"/>
    <w:rsid w:val="624C4222"/>
    <w:rsid w:val="635C6E34"/>
    <w:rsid w:val="6671444D"/>
    <w:rsid w:val="67346F4E"/>
    <w:rsid w:val="67BA466C"/>
    <w:rsid w:val="680F350C"/>
    <w:rsid w:val="6814484E"/>
    <w:rsid w:val="6FCF1CBF"/>
    <w:rsid w:val="704B7F51"/>
    <w:rsid w:val="7383482D"/>
    <w:rsid w:val="74457E32"/>
    <w:rsid w:val="765235C2"/>
    <w:rsid w:val="766A5C4D"/>
    <w:rsid w:val="76C93C71"/>
    <w:rsid w:val="76F914E3"/>
    <w:rsid w:val="79663F65"/>
    <w:rsid w:val="79966ABE"/>
    <w:rsid w:val="7B881E9A"/>
    <w:rsid w:val="7BAD5895"/>
    <w:rsid w:val="7BE81C23"/>
    <w:rsid w:val="7D721F55"/>
    <w:rsid w:val="7E037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EDE0"/>
  <w15:docId w15:val="{A1B06D9D-521F-4B1C-9984-3F40C1D18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华文仿宋"/>
      <w:kern w:val="2"/>
      <w:sz w:val="21"/>
      <w:szCs w:val="22"/>
    </w:rPr>
  </w:style>
  <w:style w:type="paragraph" w:styleId="1">
    <w:name w:val="heading 1"/>
    <w:basedOn w:val="a"/>
    <w:next w:val="a"/>
    <w:uiPriority w:val="9"/>
    <w:qFormat/>
    <w:pPr>
      <w:keepNext/>
      <w:keepLines/>
      <w:spacing w:before="340" w:after="330" w:line="578" w:lineRule="auto"/>
      <w:jc w:val="left"/>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0"/>
    <w:uiPriority w:val="9"/>
    <w:unhideWhenUsed/>
    <w:qFormat/>
    <w:rsid w:val="00FE2065"/>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6" w:lineRule="auto"/>
      <w:outlineLvl w:val="3"/>
    </w:pPr>
    <w:rPr>
      <w:rFonts w:asciiTheme="majorHAnsi"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semiHidden/>
    <w:unhideWhenUsed/>
    <w:pPr>
      <w:ind w:leftChars="1200" w:left="252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4">
    <w:name w:val="toc 4"/>
    <w:basedOn w:val="a"/>
    <w:next w:val="a"/>
    <w:uiPriority w:val="39"/>
    <w:unhideWhenUsed/>
    <w:qFormat/>
    <w:pPr>
      <w:ind w:leftChars="600" w:left="1260"/>
    </w:pPr>
  </w:style>
  <w:style w:type="paragraph" w:styleId="TOC2">
    <w:name w:val="toc 2"/>
    <w:basedOn w:val="a"/>
    <w:next w:val="a"/>
    <w:uiPriority w:val="39"/>
    <w:unhideWhenUsed/>
    <w:qFormat/>
    <w:pPr>
      <w:ind w:leftChars="200" w:left="420"/>
    </w:pPr>
  </w:style>
  <w:style w:type="paragraph" w:styleId="a9">
    <w:name w:val="Title"/>
    <w:basedOn w:val="a"/>
    <w:next w:val="a"/>
    <w:link w:val="aa"/>
    <w:uiPriority w:val="10"/>
    <w:qFormat/>
    <w:pPr>
      <w:spacing w:before="240" w:after="60"/>
      <w:jc w:val="center"/>
      <w:outlineLvl w:val="0"/>
    </w:pPr>
    <w:rPr>
      <w:rFonts w:asciiTheme="majorHAnsi" w:eastAsia="宋体" w:hAnsiTheme="majorHAnsi" w:cstheme="majorBidi"/>
      <w:b/>
      <w:bCs/>
      <w:sz w:val="72"/>
      <w:szCs w:val="32"/>
    </w:r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c">
    <w:name w:val="List Paragraph"/>
    <w:basedOn w:val="a"/>
    <w:uiPriority w:val="34"/>
    <w:qFormat/>
    <w:pPr>
      <w:ind w:firstLineChars="200" w:firstLine="420"/>
    </w:pPr>
  </w:style>
  <w:style w:type="character" w:customStyle="1" w:styleId="a4">
    <w:name w:val="批注框文本 字符"/>
    <w:basedOn w:val="a0"/>
    <w:link w:val="a3"/>
    <w:uiPriority w:val="99"/>
    <w:semiHidden/>
    <w:qFormat/>
    <w:rPr>
      <w:kern w:val="2"/>
      <w:sz w:val="18"/>
      <w:szCs w:val="18"/>
    </w:rPr>
  </w:style>
  <w:style w:type="paragraph" w:customStyle="1" w:styleId="TOC10">
    <w:name w:val="TOC 标题1"/>
    <w:basedOn w:val="1"/>
    <w:next w:val="a"/>
    <w:uiPriority w:val="39"/>
    <w:unhideWhenUsed/>
    <w:qFormat/>
    <w:pPr>
      <w:widowControl/>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character" w:customStyle="1" w:styleId="aa">
    <w:name w:val="标题 字符"/>
    <w:basedOn w:val="a0"/>
    <w:link w:val="a9"/>
    <w:uiPriority w:val="10"/>
    <w:qFormat/>
    <w:rPr>
      <w:rFonts w:asciiTheme="majorHAnsi" w:eastAsia="宋体" w:hAnsiTheme="majorHAnsi" w:cstheme="majorBidi"/>
      <w:b/>
      <w:bCs/>
      <w:kern w:val="2"/>
      <w:sz w:val="72"/>
      <w:szCs w:val="32"/>
    </w:rPr>
  </w:style>
  <w:style w:type="paragraph" w:styleId="TOC">
    <w:name w:val="TOC Heading"/>
    <w:basedOn w:val="1"/>
    <w:next w:val="a"/>
    <w:uiPriority w:val="39"/>
    <w:unhideWhenUsed/>
    <w:qFormat/>
    <w:rsid w:val="00FE2065"/>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3">
    <w:name w:val="toc 3"/>
    <w:basedOn w:val="a"/>
    <w:next w:val="a"/>
    <w:autoRedefine/>
    <w:uiPriority w:val="39"/>
    <w:unhideWhenUsed/>
    <w:rsid w:val="00FE2065"/>
    <w:pPr>
      <w:widowControl/>
      <w:spacing w:after="100" w:line="259" w:lineRule="auto"/>
      <w:ind w:left="440"/>
      <w:jc w:val="left"/>
    </w:pPr>
    <w:rPr>
      <w:rFonts w:eastAsiaTheme="minorEastAsia" w:cs="Times New Roman"/>
      <w:kern w:val="0"/>
      <w:sz w:val="22"/>
    </w:rPr>
  </w:style>
  <w:style w:type="character" w:customStyle="1" w:styleId="30">
    <w:name w:val="标题 3 字符"/>
    <w:basedOn w:val="a0"/>
    <w:link w:val="3"/>
    <w:uiPriority w:val="9"/>
    <w:rsid w:val="00FE2065"/>
    <w:rPr>
      <w:rFonts w:eastAsia="华文仿宋"/>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E43D2AB-BBC2-4CA1-AF0A-03797C7533E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338</Words>
  <Characters>1927</Characters>
  <Application>Microsoft Office Word</Application>
  <DocSecurity>0</DocSecurity>
  <Lines>16</Lines>
  <Paragraphs>4</Paragraphs>
  <ScaleCrop>false</ScaleCrop>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郭凤霞</dc:creator>
  <cp:lastModifiedBy>徐 婧雅</cp:lastModifiedBy>
  <cp:revision>9</cp:revision>
  <cp:lastPrinted>2020-08-25T01:22:00Z</cp:lastPrinted>
  <dcterms:created xsi:type="dcterms:W3CDTF">2022-05-13T06:22:00Z</dcterms:created>
  <dcterms:modified xsi:type="dcterms:W3CDTF">2022-05-17T07:49:00Z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2052-11.1.0.9996</vt:lpwstr>
  </property>
</Properties>
</file>